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169"/>
        <w:gridCol w:w="8621"/>
      </w:tblGrid>
      <w:tr w:rsidR="00B66B21" w14:paraId="5D6B475B" w14:textId="77777777" w:rsidTr="00FA1237">
        <w:tc>
          <w:tcPr>
            <w:tcW w:w="2169" w:type="dxa"/>
          </w:tcPr>
          <w:p w14:paraId="71AD9E28" w14:textId="529FEC82" w:rsidR="00227E68" w:rsidRDefault="006333A3">
            <w:pPr>
              <w:rPr>
                <w:sz w:val="20"/>
                <w:szCs w:val="20"/>
              </w:rPr>
            </w:pPr>
            <w:r>
              <w:rPr>
                <w:b/>
                <w:bCs/>
                <w:sz w:val="20"/>
                <w:szCs w:val="20"/>
                <w:u w:val="single"/>
              </w:rPr>
              <w:t xml:space="preserve">Office </w:t>
            </w:r>
            <w:r w:rsidR="00227E68" w:rsidRPr="0091088B">
              <w:rPr>
                <w:b/>
                <w:bCs/>
                <w:sz w:val="20"/>
                <w:szCs w:val="20"/>
                <w:u w:val="single"/>
              </w:rPr>
              <w:t>Address</w:t>
            </w:r>
            <w:r w:rsidR="00227E68" w:rsidRPr="00227E68">
              <w:rPr>
                <w:sz w:val="20"/>
                <w:szCs w:val="20"/>
              </w:rPr>
              <w:t>:</w:t>
            </w:r>
          </w:p>
          <w:p w14:paraId="197F23B5" w14:textId="77777777" w:rsidR="00227E68" w:rsidRDefault="00227E68">
            <w:pPr>
              <w:rPr>
                <w:sz w:val="20"/>
                <w:szCs w:val="20"/>
              </w:rPr>
            </w:pPr>
            <w:r>
              <w:rPr>
                <w:sz w:val="20"/>
                <w:szCs w:val="20"/>
              </w:rPr>
              <w:t>705 Chatham Street</w:t>
            </w:r>
          </w:p>
          <w:p w14:paraId="4271BFAA" w14:textId="77777777" w:rsidR="00227E68" w:rsidRDefault="00227E68">
            <w:pPr>
              <w:rPr>
                <w:sz w:val="20"/>
                <w:szCs w:val="20"/>
              </w:rPr>
            </w:pPr>
            <w:r>
              <w:rPr>
                <w:sz w:val="20"/>
                <w:szCs w:val="20"/>
              </w:rPr>
              <w:t>Sanford, NC 27330</w:t>
            </w:r>
          </w:p>
          <w:p w14:paraId="77ECE472" w14:textId="7231F247" w:rsidR="00227E68" w:rsidRDefault="00227E68">
            <w:pPr>
              <w:rPr>
                <w:sz w:val="20"/>
                <w:szCs w:val="20"/>
              </w:rPr>
            </w:pPr>
            <w:r>
              <w:rPr>
                <w:sz w:val="20"/>
                <w:szCs w:val="20"/>
              </w:rPr>
              <w:t>919-776-</w:t>
            </w:r>
            <w:r w:rsidR="006D7AAB">
              <w:rPr>
                <w:sz w:val="20"/>
                <w:szCs w:val="20"/>
              </w:rPr>
              <w:t>8474</w:t>
            </w:r>
          </w:p>
          <w:p w14:paraId="1931D43D" w14:textId="15FFD3AD" w:rsidR="00D65594" w:rsidRDefault="00D65594">
            <w:pPr>
              <w:rPr>
                <w:sz w:val="20"/>
                <w:szCs w:val="20"/>
              </w:rPr>
            </w:pPr>
            <w:r>
              <w:rPr>
                <w:sz w:val="20"/>
                <w:szCs w:val="20"/>
              </w:rPr>
              <w:t>sanfordomi@gmail.co</w:t>
            </w:r>
            <w:r w:rsidR="00695D06">
              <w:rPr>
                <w:sz w:val="20"/>
                <w:szCs w:val="20"/>
              </w:rPr>
              <w:t>m</w:t>
            </w:r>
          </w:p>
          <w:p w14:paraId="09B38D25" w14:textId="77777777" w:rsidR="00443D07" w:rsidRDefault="00443D07">
            <w:pPr>
              <w:rPr>
                <w:sz w:val="20"/>
                <w:szCs w:val="20"/>
              </w:rPr>
            </w:pPr>
          </w:p>
          <w:p w14:paraId="2E797BCF" w14:textId="77777777" w:rsidR="00227E68" w:rsidRDefault="00227E68" w:rsidP="002505A2">
            <w:pPr>
              <w:jc w:val="center"/>
              <w:rPr>
                <w:sz w:val="20"/>
                <w:szCs w:val="20"/>
              </w:rPr>
            </w:pPr>
            <w:r w:rsidRPr="0091088B">
              <w:rPr>
                <w:b/>
                <w:bCs/>
                <w:sz w:val="20"/>
                <w:szCs w:val="20"/>
                <w:u w:val="single"/>
              </w:rPr>
              <w:t>Board Members</w:t>
            </w:r>
            <w:r>
              <w:rPr>
                <w:sz w:val="20"/>
                <w:szCs w:val="20"/>
              </w:rPr>
              <w:t>:</w:t>
            </w:r>
          </w:p>
          <w:p w14:paraId="324E8019" w14:textId="77777777" w:rsidR="00600406" w:rsidRDefault="00600406" w:rsidP="002505A2">
            <w:pPr>
              <w:jc w:val="center"/>
              <w:rPr>
                <w:sz w:val="20"/>
                <w:szCs w:val="20"/>
              </w:rPr>
            </w:pPr>
            <w:r>
              <w:rPr>
                <w:sz w:val="20"/>
                <w:szCs w:val="20"/>
              </w:rPr>
              <w:t>Claire Hunt</w:t>
            </w:r>
          </w:p>
          <w:p w14:paraId="5A699D4A" w14:textId="3B608EC2" w:rsidR="0091088B" w:rsidRDefault="0091088B" w:rsidP="002505A2">
            <w:pPr>
              <w:jc w:val="center"/>
              <w:rPr>
                <w:sz w:val="20"/>
                <w:szCs w:val="20"/>
              </w:rPr>
            </w:pPr>
            <w:r>
              <w:rPr>
                <w:sz w:val="20"/>
                <w:szCs w:val="20"/>
              </w:rPr>
              <w:t>Hamer</w:t>
            </w:r>
            <w:r w:rsidR="00EB2349">
              <w:rPr>
                <w:sz w:val="20"/>
                <w:szCs w:val="20"/>
              </w:rPr>
              <w:t xml:space="preserve"> Carter</w:t>
            </w:r>
          </w:p>
          <w:p w14:paraId="20C40B2F" w14:textId="6B857C48" w:rsidR="0091088B" w:rsidRDefault="0091088B" w:rsidP="002505A2">
            <w:pPr>
              <w:jc w:val="center"/>
              <w:rPr>
                <w:sz w:val="20"/>
                <w:szCs w:val="20"/>
              </w:rPr>
            </w:pPr>
            <w:r>
              <w:rPr>
                <w:sz w:val="20"/>
                <w:szCs w:val="20"/>
              </w:rPr>
              <w:t>Jayne</w:t>
            </w:r>
            <w:r w:rsidR="00EB2349">
              <w:rPr>
                <w:sz w:val="20"/>
                <w:szCs w:val="20"/>
              </w:rPr>
              <w:t xml:space="preserve"> Holland</w:t>
            </w:r>
          </w:p>
          <w:p w14:paraId="1BEDC1C0" w14:textId="69DD374C" w:rsidR="0091088B" w:rsidRDefault="0091088B" w:rsidP="002505A2">
            <w:pPr>
              <w:jc w:val="center"/>
              <w:rPr>
                <w:sz w:val="20"/>
                <w:szCs w:val="20"/>
              </w:rPr>
            </w:pPr>
            <w:r>
              <w:rPr>
                <w:sz w:val="20"/>
                <w:szCs w:val="20"/>
              </w:rPr>
              <w:t>Jenny</w:t>
            </w:r>
            <w:r w:rsidR="00EB2349">
              <w:rPr>
                <w:sz w:val="20"/>
                <w:szCs w:val="20"/>
              </w:rPr>
              <w:t xml:space="preserve"> Cabrera</w:t>
            </w:r>
          </w:p>
          <w:p w14:paraId="0B2E94A8" w14:textId="346FE643" w:rsidR="0091088B" w:rsidRDefault="0091088B" w:rsidP="002505A2">
            <w:pPr>
              <w:jc w:val="center"/>
              <w:rPr>
                <w:sz w:val="20"/>
                <w:szCs w:val="20"/>
              </w:rPr>
            </w:pPr>
            <w:r>
              <w:rPr>
                <w:sz w:val="20"/>
                <w:szCs w:val="20"/>
              </w:rPr>
              <w:t>Jimmy</w:t>
            </w:r>
            <w:r w:rsidR="00EB2349">
              <w:rPr>
                <w:sz w:val="20"/>
                <w:szCs w:val="20"/>
              </w:rPr>
              <w:t xml:space="preserve"> Walton</w:t>
            </w:r>
          </w:p>
          <w:p w14:paraId="1509A376" w14:textId="0A8CCC97" w:rsidR="0091088B" w:rsidRDefault="0091088B" w:rsidP="002505A2">
            <w:pPr>
              <w:jc w:val="center"/>
              <w:rPr>
                <w:sz w:val="20"/>
                <w:szCs w:val="20"/>
              </w:rPr>
            </w:pPr>
            <w:r>
              <w:rPr>
                <w:sz w:val="20"/>
                <w:szCs w:val="20"/>
              </w:rPr>
              <w:t>Laura</w:t>
            </w:r>
            <w:r w:rsidR="00EB2349">
              <w:rPr>
                <w:sz w:val="20"/>
                <w:szCs w:val="20"/>
              </w:rPr>
              <w:t xml:space="preserve"> Spivey</w:t>
            </w:r>
          </w:p>
          <w:p w14:paraId="2DD0A2B6" w14:textId="3E9B9CCB" w:rsidR="0091088B" w:rsidRDefault="0091088B" w:rsidP="002505A2">
            <w:pPr>
              <w:jc w:val="center"/>
              <w:rPr>
                <w:sz w:val="20"/>
                <w:szCs w:val="20"/>
              </w:rPr>
            </w:pPr>
            <w:r>
              <w:rPr>
                <w:sz w:val="20"/>
                <w:szCs w:val="20"/>
              </w:rPr>
              <w:t>Mandy</w:t>
            </w:r>
            <w:r w:rsidR="00EB2349">
              <w:rPr>
                <w:sz w:val="20"/>
                <w:szCs w:val="20"/>
              </w:rPr>
              <w:t xml:space="preserve"> Moss</w:t>
            </w:r>
          </w:p>
          <w:p w14:paraId="02B51D2C" w14:textId="77777777" w:rsidR="00600406" w:rsidRDefault="00600406" w:rsidP="002505A2">
            <w:pPr>
              <w:jc w:val="center"/>
              <w:rPr>
                <w:sz w:val="20"/>
                <w:szCs w:val="20"/>
              </w:rPr>
            </w:pPr>
            <w:r>
              <w:rPr>
                <w:sz w:val="20"/>
                <w:szCs w:val="20"/>
              </w:rPr>
              <w:t>Marcia Johnson</w:t>
            </w:r>
          </w:p>
          <w:p w14:paraId="48DC9F4D" w14:textId="13A56B1C" w:rsidR="0091088B" w:rsidRDefault="0091088B" w:rsidP="002505A2">
            <w:pPr>
              <w:jc w:val="center"/>
              <w:rPr>
                <w:sz w:val="20"/>
                <w:szCs w:val="20"/>
              </w:rPr>
            </w:pPr>
            <w:r>
              <w:rPr>
                <w:sz w:val="20"/>
                <w:szCs w:val="20"/>
              </w:rPr>
              <w:t>Neil</w:t>
            </w:r>
            <w:r w:rsidR="00EB2349">
              <w:rPr>
                <w:sz w:val="20"/>
                <w:szCs w:val="20"/>
              </w:rPr>
              <w:t xml:space="preserve"> Coggins</w:t>
            </w:r>
          </w:p>
          <w:p w14:paraId="52D823AA" w14:textId="19D0222B" w:rsidR="0091088B" w:rsidRDefault="0091088B" w:rsidP="002505A2">
            <w:pPr>
              <w:jc w:val="center"/>
              <w:rPr>
                <w:sz w:val="20"/>
                <w:szCs w:val="20"/>
              </w:rPr>
            </w:pPr>
            <w:r>
              <w:rPr>
                <w:sz w:val="20"/>
                <w:szCs w:val="20"/>
              </w:rPr>
              <w:t>Sam</w:t>
            </w:r>
            <w:r w:rsidR="00EB2349">
              <w:rPr>
                <w:sz w:val="20"/>
                <w:szCs w:val="20"/>
              </w:rPr>
              <w:t xml:space="preserve"> Parker</w:t>
            </w:r>
          </w:p>
          <w:p w14:paraId="48DD10AA" w14:textId="1CB82694" w:rsidR="0091088B" w:rsidRDefault="0091088B" w:rsidP="002505A2">
            <w:pPr>
              <w:jc w:val="center"/>
              <w:rPr>
                <w:sz w:val="20"/>
                <w:szCs w:val="20"/>
              </w:rPr>
            </w:pPr>
            <w:r>
              <w:rPr>
                <w:sz w:val="20"/>
                <w:szCs w:val="20"/>
              </w:rPr>
              <w:t>Steven</w:t>
            </w:r>
            <w:r w:rsidR="00EB2349">
              <w:rPr>
                <w:sz w:val="20"/>
                <w:szCs w:val="20"/>
              </w:rPr>
              <w:t xml:space="preserve"> Hill</w:t>
            </w:r>
          </w:p>
          <w:p w14:paraId="63D536C7" w14:textId="205FA9C2" w:rsidR="0091088B" w:rsidRDefault="0091088B" w:rsidP="002505A2">
            <w:pPr>
              <w:jc w:val="center"/>
              <w:rPr>
                <w:sz w:val="20"/>
                <w:szCs w:val="20"/>
              </w:rPr>
            </w:pPr>
            <w:r>
              <w:rPr>
                <w:sz w:val="20"/>
                <w:szCs w:val="20"/>
              </w:rPr>
              <w:t>Tim</w:t>
            </w:r>
            <w:r w:rsidR="00EB2349">
              <w:rPr>
                <w:sz w:val="20"/>
                <w:szCs w:val="20"/>
              </w:rPr>
              <w:t xml:space="preserve"> Burriss</w:t>
            </w:r>
          </w:p>
          <w:p w14:paraId="046DE2B0" w14:textId="77777777" w:rsidR="00443D07" w:rsidRDefault="00443D07" w:rsidP="002505A2">
            <w:pPr>
              <w:jc w:val="center"/>
              <w:rPr>
                <w:sz w:val="20"/>
                <w:szCs w:val="20"/>
              </w:rPr>
            </w:pPr>
          </w:p>
          <w:p w14:paraId="40B6B1C9" w14:textId="6367CD28" w:rsidR="0091088B" w:rsidRDefault="0091088B" w:rsidP="002505A2">
            <w:pPr>
              <w:jc w:val="center"/>
              <w:rPr>
                <w:sz w:val="20"/>
                <w:szCs w:val="20"/>
              </w:rPr>
            </w:pPr>
            <w:r w:rsidRPr="0091088B">
              <w:rPr>
                <w:b/>
                <w:bCs/>
                <w:sz w:val="20"/>
                <w:szCs w:val="20"/>
                <w:u w:val="single"/>
              </w:rPr>
              <w:t>Ambassador</w:t>
            </w:r>
            <w:r>
              <w:rPr>
                <w:sz w:val="20"/>
                <w:szCs w:val="20"/>
              </w:rPr>
              <w:t>:</w:t>
            </w:r>
          </w:p>
          <w:p w14:paraId="716A8611" w14:textId="77777777" w:rsidR="00600406" w:rsidRDefault="00600406" w:rsidP="002505A2">
            <w:pPr>
              <w:jc w:val="center"/>
              <w:rPr>
                <w:sz w:val="20"/>
                <w:szCs w:val="20"/>
              </w:rPr>
            </w:pPr>
            <w:r>
              <w:rPr>
                <w:sz w:val="20"/>
                <w:szCs w:val="20"/>
              </w:rPr>
              <w:t>Earl Murphy</w:t>
            </w:r>
          </w:p>
          <w:p w14:paraId="7ECADB75" w14:textId="77777777" w:rsidR="00443D07" w:rsidRDefault="00443D07" w:rsidP="002505A2">
            <w:pPr>
              <w:jc w:val="center"/>
              <w:rPr>
                <w:sz w:val="20"/>
                <w:szCs w:val="20"/>
              </w:rPr>
            </w:pPr>
          </w:p>
          <w:p w14:paraId="517B5FCE" w14:textId="75D38B9B" w:rsidR="0091088B" w:rsidRDefault="0091088B" w:rsidP="002505A2">
            <w:pPr>
              <w:jc w:val="center"/>
              <w:rPr>
                <w:sz w:val="20"/>
                <w:szCs w:val="20"/>
              </w:rPr>
            </w:pPr>
            <w:r w:rsidRPr="0091088B">
              <w:rPr>
                <w:b/>
                <w:bCs/>
                <w:sz w:val="20"/>
                <w:szCs w:val="20"/>
                <w:u w:val="single"/>
              </w:rPr>
              <w:t>Ex-Officio</w:t>
            </w:r>
            <w:r>
              <w:rPr>
                <w:sz w:val="20"/>
                <w:szCs w:val="20"/>
              </w:rPr>
              <w:t>:</w:t>
            </w:r>
          </w:p>
          <w:p w14:paraId="5332B978" w14:textId="5C020DA7" w:rsidR="00600406" w:rsidRDefault="00600406" w:rsidP="002505A2">
            <w:pPr>
              <w:jc w:val="center"/>
              <w:rPr>
                <w:sz w:val="20"/>
                <w:szCs w:val="20"/>
              </w:rPr>
            </w:pPr>
            <w:r>
              <w:rPr>
                <w:sz w:val="20"/>
                <w:szCs w:val="20"/>
              </w:rPr>
              <w:t>Ken Smith</w:t>
            </w:r>
          </w:p>
          <w:p w14:paraId="5C53965F" w14:textId="15ACA07D" w:rsidR="00D65594" w:rsidRDefault="00D65594">
            <w:pPr>
              <w:rPr>
                <w:sz w:val="20"/>
                <w:szCs w:val="20"/>
              </w:rPr>
            </w:pPr>
          </w:p>
          <w:p w14:paraId="75EDF1FF" w14:textId="398AD9CE" w:rsidR="00517E72" w:rsidRDefault="00517E72">
            <w:pPr>
              <w:rPr>
                <w:sz w:val="20"/>
                <w:szCs w:val="20"/>
              </w:rPr>
            </w:pPr>
            <w:r w:rsidRPr="00A550AE">
              <w:rPr>
                <w:rFonts w:ascii="Calibri" w:eastAsia="Times New Roman" w:hAnsi="Calibri" w:cs="Calibri"/>
                <w:b/>
                <w:bCs/>
                <w:i/>
                <w:iCs/>
                <w:color w:val="000000"/>
              </w:rPr>
              <w:t>Message</w:t>
            </w:r>
            <w:r w:rsidR="005D71AC">
              <w:rPr>
                <w:rFonts w:ascii="Calibri" w:eastAsia="Times New Roman" w:hAnsi="Calibri" w:cs="Calibri"/>
                <w:b/>
                <w:bCs/>
                <w:i/>
                <w:iCs/>
                <w:color w:val="000000"/>
              </w:rPr>
              <w:t>s</w:t>
            </w:r>
            <w:r w:rsidRPr="00A550AE">
              <w:rPr>
                <w:rFonts w:ascii="Calibri" w:eastAsia="Times New Roman" w:hAnsi="Calibri" w:cs="Calibri"/>
                <w:b/>
                <w:bCs/>
                <w:i/>
                <w:iCs/>
                <w:color w:val="000000"/>
              </w:rPr>
              <w:t xml:space="preserve"> From </w:t>
            </w:r>
          </w:p>
          <w:p w14:paraId="43DE4761" w14:textId="437C282F" w:rsidR="00443D07" w:rsidRPr="00D26E0B" w:rsidRDefault="00517E72">
            <w:pPr>
              <w:rPr>
                <w:b/>
                <w:bCs/>
                <w:u w:val="single"/>
              </w:rPr>
            </w:pPr>
            <w:r w:rsidRPr="00D26E0B">
              <w:rPr>
                <w:b/>
                <w:bCs/>
                <w:u w:val="single"/>
              </w:rPr>
              <w:t xml:space="preserve">The </w:t>
            </w:r>
            <w:r w:rsidR="000B0757" w:rsidRPr="00D26E0B">
              <w:rPr>
                <w:b/>
                <w:bCs/>
                <w:u w:val="single"/>
              </w:rPr>
              <w:t>Secretaries</w:t>
            </w:r>
          </w:p>
          <w:p w14:paraId="250C19EA" w14:textId="77777777" w:rsidR="002505A2" w:rsidRDefault="002505A2" w:rsidP="0035005A">
            <w:pPr>
              <w:rPr>
                <w:rFonts w:ascii="Comic Sans MS" w:hAnsi="Comic Sans MS"/>
                <w:b/>
                <w:bCs/>
                <w:color w:val="7030A0"/>
                <w:sz w:val="18"/>
                <w:szCs w:val="18"/>
              </w:rPr>
            </w:pPr>
            <w:bookmarkStart w:id="0" w:name="_Hlk57060292"/>
            <w:r w:rsidRPr="000B0757">
              <w:rPr>
                <w:rFonts w:ascii="Comic Sans MS" w:hAnsi="Comic Sans MS"/>
                <w:i/>
                <w:iCs/>
                <w:color w:val="7030A0"/>
                <w:sz w:val="18"/>
                <w:szCs w:val="18"/>
              </w:rPr>
              <w:t>Recording Secretary</w:t>
            </w:r>
            <w:r w:rsidRPr="000B0757">
              <w:rPr>
                <w:rFonts w:ascii="Comic Sans MS" w:hAnsi="Comic Sans MS"/>
                <w:color w:val="7030A0"/>
                <w:sz w:val="18"/>
                <w:szCs w:val="18"/>
              </w:rPr>
              <w:t xml:space="preserve"> –</w:t>
            </w:r>
            <w:r w:rsidR="0035005A" w:rsidRPr="002505A2">
              <w:rPr>
                <w:rFonts w:ascii="Comic Sans MS" w:hAnsi="Comic Sans MS"/>
                <w:b/>
                <w:bCs/>
                <w:color w:val="7030A0"/>
                <w:sz w:val="18"/>
                <w:szCs w:val="18"/>
              </w:rPr>
              <w:t>Marcia Johnson</w:t>
            </w:r>
          </w:p>
          <w:p w14:paraId="3F07697D" w14:textId="3A8B538F" w:rsidR="0035005A" w:rsidRPr="000B0757" w:rsidRDefault="002505A2" w:rsidP="0035005A">
            <w:pPr>
              <w:rPr>
                <w:rFonts w:ascii="Comic Sans MS" w:hAnsi="Comic Sans MS"/>
                <w:color w:val="7030A0"/>
                <w:sz w:val="18"/>
                <w:szCs w:val="18"/>
              </w:rPr>
            </w:pPr>
            <w:r>
              <w:rPr>
                <w:rFonts w:ascii="Comic Sans MS" w:hAnsi="Comic Sans MS"/>
                <w:color w:val="7030A0"/>
                <w:sz w:val="18"/>
                <w:szCs w:val="18"/>
              </w:rPr>
              <w:t xml:space="preserve">   </w:t>
            </w:r>
            <w:r w:rsidR="0035005A">
              <w:rPr>
                <w:rFonts w:ascii="Comic Sans MS" w:hAnsi="Comic Sans MS"/>
                <w:color w:val="7030A0"/>
                <w:sz w:val="18"/>
                <w:szCs w:val="18"/>
              </w:rPr>
              <w:t xml:space="preserve">I </w:t>
            </w:r>
            <w:r w:rsidR="0035005A" w:rsidRPr="000B0757">
              <w:rPr>
                <w:rFonts w:ascii="Comic Sans MS" w:hAnsi="Comic Sans MS"/>
                <w:color w:val="7030A0"/>
                <w:sz w:val="18"/>
                <w:szCs w:val="18"/>
              </w:rPr>
              <w:t>ha</w:t>
            </w:r>
            <w:r w:rsidR="0035005A">
              <w:rPr>
                <w:rFonts w:ascii="Comic Sans MS" w:hAnsi="Comic Sans MS"/>
                <w:color w:val="7030A0"/>
                <w:sz w:val="18"/>
                <w:szCs w:val="18"/>
              </w:rPr>
              <w:t>ve</w:t>
            </w:r>
            <w:r w:rsidR="0035005A" w:rsidRPr="000B0757">
              <w:rPr>
                <w:rFonts w:ascii="Comic Sans MS" w:hAnsi="Comic Sans MS"/>
                <w:color w:val="7030A0"/>
                <w:sz w:val="18"/>
                <w:szCs w:val="18"/>
              </w:rPr>
              <w:t xml:space="preserve"> served in this position for 6 years, shortly after joining OMI as a board member</w:t>
            </w:r>
            <w:r w:rsidR="0035005A">
              <w:rPr>
                <w:rFonts w:ascii="Comic Sans MS" w:hAnsi="Comic Sans MS"/>
                <w:color w:val="7030A0"/>
                <w:sz w:val="18"/>
                <w:szCs w:val="18"/>
              </w:rPr>
              <w:t xml:space="preserve">. </w:t>
            </w:r>
            <w:r w:rsidR="00BB3DEE">
              <w:rPr>
                <w:rFonts w:ascii="Comic Sans MS" w:hAnsi="Comic Sans MS"/>
                <w:color w:val="7030A0"/>
                <w:sz w:val="18"/>
                <w:szCs w:val="18"/>
              </w:rPr>
              <w:t>I will rotate off the Board</w:t>
            </w:r>
            <w:r w:rsidR="0035005A">
              <w:rPr>
                <w:rFonts w:ascii="Comic Sans MS" w:hAnsi="Comic Sans MS"/>
                <w:color w:val="7030A0"/>
                <w:sz w:val="18"/>
                <w:szCs w:val="18"/>
              </w:rPr>
              <w:t xml:space="preserve"> </w:t>
            </w:r>
            <w:r w:rsidR="00B1088E">
              <w:rPr>
                <w:rFonts w:ascii="Comic Sans MS" w:hAnsi="Comic Sans MS"/>
                <w:color w:val="7030A0"/>
                <w:sz w:val="18"/>
                <w:szCs w:val="18"/>
              </w:rPr>
              <w:t>after</w:t>
            </w:r>
            <w:r w:rsidR="00BB3DEE">
              <w:rPr>
                <w:rFonts w:ascii="Comic Sans MS" w:hAnsi="Comic Sans MS"/>
                <w:color w:val="7030A0"/>
                <w:sz w:val="18"/>
                <w:szCs w:val="18"/>
              </w:rPr>
              <w:t xml:space="preserve"> </w:t>
            </w:r>
            <w:r w:rsidR="0035005A" w:rsidRPr="00D0442B">
              <w:rPr>
                <w:rFonts w:ascii="Comic Sans MS" w:hAnsi="Comic Sans MS"/>
                <w:color w:val="7030A0"/>
                <w:sz w:val="18"/>
                <w:szCs w:val="18"/>
              </w:rPr>
              <w:t xml:space="preserve">December 31. </w:t>
            </w:r>
            <w:r w:rsidR="0035005A">
              <w:rPr>
                <w:rFonts w:ascii="Comic Sans MS" w:hAnsi="Comic Sans MS"/>
                <w:color w:val="7030A0"/>
                <w:sz w:val="18"/>
                <w:szCs w:val="18"/>
              </w:rPr>
              <w:t xml:space="preserve">Though I moved to Fayetteville over a year ago, I have remained involved with OMI because of the outstanding growth and extraordinary </w:t>
            </w:r>
            <w:r w:rsidR="0035005A">
              <w:rPr>
                <w:rFonts w:ascii="Comic Sans MS" w:hAnsi="Comic Sans MS"/>
                <w:color w:val="7030A0"/>
                <w:sz w:val="18"/>
                <w:szCs w:val="18"/>
              </w:rPr>
              <w:lastRenderedPageBreak/>
              <w:t xml:space="preserve">success OMI has accomplished in such a short time. I have witnessed OMI go from the shelters being open only for dinner, sleep and breakfast, with all residents required to leave the premises by 8 am to being open 24/7/365. The change to low-barrier, housing-first accelerated activities, grant applications, job and housing searches. </w:t>
            </w:r>
            <w:r w:rsidR="00BB3DEE">
              <w:rPr>
                <w:rFonts w:ascii="Comic Sans MS" w:hAnsi="Comic Sans MS"/>
                <w:color w:val="7030A0"/>
                <w:sz w:val="18"/>
                <w:szCs w:val="18"/>
              </w:rPr>
              <w:t xml:space="preserve">The most enjoyable experience is sitting with the ladies and children, listening to their struggles, talking of their hope for the future. </w:t>
            </w:r>
            <w:r w:rsidR="0035005A">
              <w:rPr>
                <w:rFonts w:ascii="Comic Sans MS" w:hAnsi="Comic Sans MS"/>
                <w:color w:val="7030A0"/>
                <w:sz w:val="18"/>
                <w:szCs w:val="18"/>
              </w:rPr>
              <w:t xml:space="preserve">OMI board members had to learn as we took on everything required to meet the needs of clients and the requirements of governmental guidelines, something akin to inventing the wheel. Challenges, frustrations, paving new pathways built the strong, dedicated persona of the board members. I want to be around when the new </w:t>
            </w:r>
            <w:r w:rsidR="00D0442B">
              <w:rPr>
                <w:rFonts w:ascii="Comic Sans MS" w:hAnsi="Comic Sans MS"/>
                <w:color w:val="7030A0"/>
                <w:sz w:val="18"/>
                <w:szCs w:val="18"/>
              </w:rPr>
              <w:t>shelter</w:t>
            </w:r>
            <w:r w:rsidR="0035005A">
              <w:rPr>
                <w:rFonts w:ascii="Comic Sans MS" w:hAnsi="Comic Sans MS"/>
                <w:color w:val="7030A0"/>
                <w:sz w:val="18"/>
                <w:szCs w:val="18"/>
              </w:rPr>
              <w:t xml:space="preserve"> is opened in 2022.</w:t>
            </w:r>
          </w:p>
          <w:bookmarkEnd w:id="0"/>
          <w:p w14:paraId="5DC21878" w14:textId="0518DF65" w:rsidR="00443D07" w:rsidRDefault="00443D07">
            <w:pPr>
              <w:rPr>
                <w:sz w:val="20"/>
                <w:szCs w:val="20"/>
              </w:rPr>
            </w:pPr>
          </w:p>
          <w:p w14:paraId="263ECF21" w14:textId="77777777" w:rsidR="008920FE" w:rsidRDefault="008920FE">
            <w:pPr>
              <w:rPr>
                <w:sz w:val="20"/>
                <w:szCs w:val="20"/>
              </w:rPr>
            </w:pPr>
          </w:p>
          <w:p w14:paraId="6270ECAF" w14:textId="44912C39" w:rsidR="002505A2" w:rsidRDefault="00D26E0B">
            <w:pPr>
              <w:rPr>
                <w:rFonts w:ascii="Comic Sans MS" w:hAnsi="Comic Sans MS"/>
                <w:i/>
                <w:iCs/>
                <w:color w:val="00B050"/>
                <w:sz w:val="18"/>
                <w:szCs w:val="18"/>
              </w:rPr>
            </w:pPr>
            <w:r w:rsidRPr="00D33000">
              <w:rPr>
                <w:rFonts w:ascii="Comic Sans MS" w:hAnsi="Comic Sans MS"/>
                <w:i/>
                <w:iCs/>
                <w:color w:val="00B050"/>
                <w:sz w:val="18"/>
                <w:szCs w:val="18"/>
              </w:rPr>
              <w:lastRenderedPageBreak/>
              <w:t>Corresponding Secretary</w:t>
            </w:r>
            <w:r w:rsidR="002505A2">
              <w:rPr>
                <w:rFonts w:ascii="Comic Sans MS" w:hAnsi="Comic Sans MS"/>
                <w:i/>
                <w:iCs/>
                <w:color w:val="00B050"/>
                <w:sz w:val="18"/>
                <w:szCs w:val="18"/>
              </w:rPr>
              <w:t xml:space="preserve"> -</w:t>
            </w:r>
          </w:p>
          <w:p w14:paraId="5DFC9F9A" w14:textId="48A456EB" w:rsidR="00443D07" w:rsidRPr="002505A2" w:rsidRDefault="002505A2">
            <w:pPr>
              <w:rPr>
                <w:rFonts w:ascii="Comic Sans MS" w:hAnsi="Comic Sans MS"/>
                <w:b/>
                <w:bCs/>
                <w:color w:val="00B050"/>
                <w:sz w:val="18"/>
                <w:szCs w:val="18"/>
              </w:rPr>
            </w:pPr>
            <w:r>
              <w:rPr>
                <w:rFonts w:ascii="Comic Sans MS" w:hAnsi="Comic Sans MS"/>
                <w:color w:val="00B050"/>
                <w:sz w:val="18"/>
                <w:szCs w:val="18"/>
              </w:rPr>
              <w:t xml:space="preserve">  </w:t>
            </w:r>
            <w:r w:rsidR="00D26E0B" w:rsidRPr="002505A2">
              <w:rPr>
                <w:rFonts w:ascii="Comic Sans MS" w:hAnsi="Comic Sans MS"/>
                <w:b/>
                <w:bCs/>
                <w:color w:val="00B050"/>
                <w:sz w:val="18"/>
                <w:szCs w:val="18"/>
              </w:rPr>
              <w:t>Claire Hunt</w:t>
            </w:r>
          </w:p>
          <w:p w14:paraId="6E4EB936" w14:textId="305BE0A7" w:rsidR="00D33000" w:rsidRPr="00D33000" w:rsidRDefault="00B1088E" w:rsidP="00D33000">
            <w:pPr>
              <w:rPr>
                <w:rFonts w:ascii="Comic Sans MS" w:hAnsi="Comic Sans MS"/>
                <w:i/>
                <w:iCs/>
                <w:color w:val="00B050"/>
                <w:sz w:val="18"/>
                <w:szCs w:val="18"/>
              </w:rPr>
            </w:pPr>
            <w:r>
              <w:rPr>
                <w:rFonts w:ascii="Comic Sans MS" w:hAnsi="Comic Sans MS"/>
                <w:i/>
                <w:iCs/>
                <w:color w:val="00B050"/>
                <w:sz w:val="18"/>
                <w:szCs w:val="18"/>
              </w:rPr>
              <w:t xml:space="preserve">   </w:t>
            </w:r>
            <w:r w:rsidR="00D33000" w:rsidRPr="00D33000">
              <w:rPr>
                <w:rFonts w:ascii="Comic Sans MS" w:hAnsi="Comic Sans MS"/>
                <w:i/>
                <w:iCs/>
                <w:color w:val="00B050"/>
                <w:sz w:val="18"/>
                <w:szCs w:val="18"/>
              </w:rPr>
              <w:t>I became an Outreach Mission board member in January 2009. My past experiences working with the needy, from being the Site Manager of a food pantry, active member of several boards, and volunteering, is what prompt me to join the organization.</w:t>
            </w:r>
          </w:p>
          <w:p w14:paraId="5D24433A" w14:textId="6851B8AF" w:rsidR="00D33000" w:rsidRPr="00D33000" w:rsidRDefault="00B1088E" w:rsidP="00D33000">
            <w:pPr>
              <w:rPr>
                <w:rFonts w:ascii="Comic Sans MS" w:hAnsi="Comic Sans MS"/>
                <w:i/>
                <w:iCs/>
                <w:color w:val="00B050"/>
                <w:sz w:val="18"/>
                <w:szCs w:val="18"/>
              </w:rPr>
            </w:pPr>
            <w:r>
              <w:rPr>
                <w:rFonts w:ascii="Comic Sans MS" w:hAnsi="Comic Sans MS"/>
                <w:i/>
                <w:iCs/>
                <w:color w:val="00B050"/>
                <w:sz w:val="18"/>
                <w:szCs w:val="18"/>
              </w:rPr>
              <w:t xml:space="preserve">   </w:t>
            </w:r>
            <w:r w:rsidR="00D33000" w:rsidRPr="00D33000">
              <w:rPr>
                <w:rFonts w:ascii="Comic Sans MS" w:hAnsi="Comic Sans MS"/>
                <w:i/>
                <w:iCs/>
                <w:color w:val="00B050"/>
                <w:sz w:val="18"/>
                <w:szCs w:val="18"/>
              </w:rPr>
              <w:t>Although I have very little contact with clients themselves, I’m familiar with their situations. The faces change, but their stories are the same! I have seen many positive changes though out the years and am happy to be part of them. Outreach Mission has helped so many!</w:t>
            </w:r>
          </w:p>
          <w:p w14:paraId="5333F697" w14:textId="02DDAFD5" w:rsidR="00D33000" w:rsidRPr="00D33000" w:rsidRDefault="00B1088E" w:rsidP="00D33000">
            <w:pPr>
              <w:rPr>
                <w:rFonts w:ascii="Comic Sans MS" w:hAnsi="Comic Sans MS"/>
                <w:i/>
                <w:iCs/>
                <w:color w:val="00B050"/>
                <w:sz w:val="18"/>
                <w:szCs w:val="18"/>
              </w:rPr>
            </w:pPr>
            <w:r>
              <w:rPr>
                <w:rFonts w:ascii="Comic Sans MS" w:hAnsi="Comic Sans MS"/>
                <w:i/>
                <w:iCs/>
                <w:color w:val="00B050"/>
                <w:sz w:val="18"/>
                <w:szCs w:val="18"/>
              </w:rPr>
              <w:t xml:space="preserve">   </w:t>
            </w:r>
            <w:r w:rsidR="00D33000" w:rsidRPr="00D33000">
              <w:rPr>
                <w:rFonts w:ascii="Comic Sans MS" w:hAnsi="Comic Sans MS"/>
                <w:i/>
                <w:iCs/>
                <w:color w:val="00B050"/>
                <w:sz w:val="18"/>
                <w:szCs w:val="18"/>
              </w:rPr>
              <w:t>I took over the position of Correspond</w:t>
            </w:r>
            <w:r w:rsidR="00F73406">
              <w:rPr>
                <w:rFonts w:ascii="Comic Sans MS" w:hAnsi="Comic Sans MS"/>
                <w:i/>
                <w:iCs/>
                <w:color w:val="00B050"/>
                <w:sz w:val="18"/>
                <w:szCs w:val="18"/>
              </w:rPr>
              <w:t>ing</w:t>
            </w:r>
            <w:r w:rsidR="00D33000" w:rsidRPr="00D33000">
              <w:rPr>
                <w:rFonts w:ascii="Comic Sans MS" w:hAnsi="Comic Sans MS"/>
                <w:i/>
                <w:iCs/>
                <w:color w:val="00B050"/>
                <w:sz w:val="18"/>
                <w:szCs w:val="18"/>
              </w:rPr>
              <w:t xml:space="preserve"> Secretary in October 2012. This involves sending acknowledgements to churches, organizations, businesses, and individuals for their monetary donations, supplies for the </w:t>
            </w:r>
            <w:r w:rsidR="00D33000" w:rsidRPr="00D33000">
              <w:rPr>
                <w:rFonts w:ascii="Comic Sans MS" w:hAnsi="Comic Sans MS"/>
                <w:i/>
                <w:iCs/>
                <w:color w:val="00B050"/>
                <w:sz w:val="18"/>
                <w:szCs w:val="18"/>
              </w:rPr>
              <w:lastRenderedPageBreak/>
              <w:t>shelters, building materials, etc.</w:t>
            </w:r>
          </w:p>
          <w:p w14:paraId="0B87D5A0" w14:textId="19380D27" w:rsidR="00D33000" w:rsidRPr="00D33000" w:rsidRDefault="00B1088E" w:rsidP="00D33000">
            <w:pPr>
              <w:rPr>
                <w:rFonts w:ascii="Comic Sans MS" w:hAnsi="Comic Sans MS"/>
                <w:i/>
                <w:iCs/>
                <w:color w:val="00B050"/>
                <w:sz w:val="18"/>
                <w:szCs w:val="18"/>
              </w:rPr>
            </w:pPr>
            <w:r>
              <w:rPr>
                <w:rFonts w:ascii="Comic Sans MS" w:hAnsi="Comic Sans MS"/>
                <w:i/>
                <w:iCs/>
                <w:color w:val="00B050"/>
                <w:sz w:val="18"/>
                <w:szCs w:val="18"/>
              </w:rPr>
              <w:t xml:space="preserve">   </w:t>
            </w:r>
            <w:r w:rsidR="00D33000" w:rsidRPr="00D33000">
              <w:rPr>
                <w:rFonts w:ascii="Comic Sans MS" w:hAnsi="Comic Sans MS"/>
                <w:i/>
                <w:iCs/>
                <w:color w:val="00B050"/>
                <w:sz w:val="18"/>
                <w:szCs w:val="18"/>
              </w:rPr>
              <w:t>My present term on the board will be ending by January 1, but I’ll be remaining on as an advocate working towards our goal for the new facility in the near future.</w:t>
            </w:r>
          </w:p>
          <w:p w14:paraId="1247C358" w14:textId="2219D89C" w:rsidR="00D33000" w:rsidRDefault="00D33000" w:rsidP="00300E67">
            <w:pPr>
              <w:jc w:val="center"/>
              <w:rPr>
                <w:b/>
                <w:bCs/>
                <w:i/>
                <w:iCs/>
                <w:color w:val="538135" w:themeColor="accent6" w:themeShade="BF"/>
                <w:sz w:val="20"/>
                <w:szCs w:val="20"/>
              </w:rPr>
            </w:pPr>
          </w:p>
          <w:p w14:paraId="5497A5EC" w14:textId="77777777" w:rsidR="007C118C" w:rsidRDefault="007C118C" w:rsidP="00300E67">
            <w:pPr>
              <w:jc w:val="center"/>
              <w:rPr>
                <w:b/>
                <w:bCs/>
                <w:i/>
                <w:iCs/>
                <w:color w:val="538135" w:themeColor="accent6" w:themeShade="BF"/>
                <w:sz w:val="20"/>
                <w:szCs w:val="20"/>
              </w:rPr>
            </w:pPr>
          </w:p>
          <w:p w14:paraId="20C23F27" w14:textId="26DA5C76" w:rsidR="007C3903" w:rsidRDefault="007C118C" w:rsidP="00300E67">
            <w:pPr>
              <w:jc w:val="center"/>
              <w:rPr>
                <w:b/>
                <w:bCs/>
                <w:i/>
                <w:iCs/>
                <w:color w:val="538135" w:themeColor="accent6" w:themeShade="BF"/>
                <w:sz w:val="20"/>
                <w:szCs w:val="20"/>
              </w:rPr>
            </w:pPr>
            <w:r>
              <w:rPr>
                <w:b/>
                <w:bCs/>
                <w:i/>
                <w:iCs/>
                <w:color w:val="538135" w:themeColor="accent6" w:themeShade="BF"/>
                <w:sz w:val="20"/>
                <w:szCs w:val="20"/>
              </w:rPr>
              <w:t>*****************</w:t>
            </w:r>
          </w:p>
          <w:p w14:paraId="53B87F8B" w14:textId="6801DBAC" w:rsidR="007C3903" w:rsidRDefault="007C3903" w:rsidP="00300E67">
            <w:pPr>
              <w:jc w:val="center"/>
              <w:rPr>
                <w:b/>
                <w:bCs/>
                <w:i/>
                <w:iCs/>
                <w:color w:val="538135" w:themeColor="accent6" w:themeShade="BF"/>
                <w:sz w:val="20"/>
                <w:szCs w:val="20"/>
              </w:rPr>
            </w:pPr>
          </w:p>
          <w:p w14:paraId="2A555012" w14:textId="77777777" w:rsidR="007C3903" w:rsidRDefault="007C3903" w:rsidP="00300E67">
            <w:pPr>
              <w:jc w:val="center"/>
              <w:rPr>
                <w:b/>
                <w:bCs/>
                <w:i/>
                <w:iCs/>
                <w:color w:val="538135" w:themeColor="accent6" w:themeShade="BF"/>
                <w:sz w:val="20"/>
                <w:szCs w:val="20"/>
              </w:rPr>
            </w:pPr>
          </w:p>
          <w:p w14:paraId="2AB93293" w14:textId="0E65A9A6" w:rsidR="00677A01" w:rsidRPr="00C15053" w:rsidRDefault="00677A01" w:rsidP="00677A01">
            <w:pPr>
              <w:tabs>
                <w:tab w:val="left" w:pos="2165"/>
              </w:tabs>
              <w:rPr>
                <w:rFonts w:ascii="Monotype Corsiva" w:hAnsi="Monotype Corsiva"/>
                <w:b/>
                <w:bCs/>
                <w:color w:val="44295D"/>
              </w:rPr>
            </w:pPr>
            <w:r w:rsidRPr="00C15053">
              <w:rPr>
                <w:rFonts w:ascii="Monotype Corsiva" w:hAnsi="Monotype Corsiva"/>
                <w:b/>
                <w:bCs/>
                <w:color w:val="44295D"/>
              </w:rPr>
              <w:t>SPECIAL THANKS</w:t>
            </w:r>
          </w:p>
          <w:p w14:paraId="7DF54B26" w14:textId="77777777" w:rsidR="00677A01" w:rsidRDefault="00677A01" w:rsidP="00677A01">
            <w:pPr>
              <w:tabs>
                <w:tab w:val="left" w:pos="2165"/>
              </w:tabs>
            </w:pPr>
            <w:r w:rsidRPr="00C15053">
              <w:rPr>
                <w:rFonts w:ascii="Monotype Corsiva" w:hAnsi="Monotype Corsiva"/>
                <w:color w:val="44295D"/>
              </w:rPr>
              <w:t xml:space="preserve"> to a special Lad</w:t>
            </w:r>
            <w:r w:rsidRPr="00C15053">
              <w:t>y</w:t>
            </w:r>
            <w:r w:rsidRPr="0037577E">
              <w:t xml:space="preserve"> without a name</w:t>
            </w:r>
            <w:r>
              <w:t xml:space="preserve"> for donating 160 sets of bed sheets.  OMI shared these with HAVEN, Family Promise, and Bread of Life.</w:t>
            </w:r>
          </w:p>
          <w:p w14:paraId="29FB6E52" w14:textId="77777777" w:rsidR="00133A99" w:rsidRDefault="00133A99" w:rsidP="00677A01">
            <w:pPr>
              <w:tabs>
                <w:tab w:val="left" w:pos="2165"/>
              </w:tabs>
            </w:pPr>
          </w:p>
          <w:p w14:paraId="54690611" w14:textId="77777777" w:rsidR="00133A99" w:rsidRDefault="00133A99" w:rsidP="00677A01">
            <w:pPr>
              <w:tabs>
                <w:tab w:val="left" w:pos="2165"/>
              </w:tabs>
            </w:pPr>
          </w:p>
          <w:p w14:paraId="067BA34A" w14:textId="35B5AE44" w:rsidR="00133A99" w:rsidRPr="001E7EDF" w:rsidRDefault="007C118C" w:rsidP="007C118C">
            <w:pPr>
              <w:tabs>
                <w:tab w:val="left" w:pos="2165"/>
              </w:tabs>
              <w:jc w:val="center"/>
              <w:rPr>
                <w:color w:val="0070C0"/>
              </w:rPr>
            </w:pPr>
            <w:r w:rsidRPr="001E7EDF">
              <w:rPr>
                <w:color w:val="0070C0"/>
              </w:rPr>
              <w:t>&lt;&gt;&lt;&gt;&lt;&gt;&lt;&gt;&lt;&gt;&lt;&gt;&lt;&gt;&lt;&gt;</w:t>
            </w:r>
          </w:p>
          <w:p w14:paraId="15EB3202" w14:textId="77777777" w:rsidR="007C118C" w:rsidRDefault="007C118C" w:rsidP="00677A01">
            <w:pPr>
              <w:tabs>
                <w:tab w:val="left" w:pos="2165"/>
              </w:tabs>
            </w:pPr>
          </w:p>
          <w:p w14:paraId="19FE3B09" w14:textId="77777777" w:rsidR="00056C66" w:rsidRPr="004741C4" w:rsidRDefault="00056C66" w:rsidP="00677A01">
            <w:pPr>
              <w:tabs>
                <w:tab w:val="left" w:pos="2165"/>
              </w:tabs>
              <w:rPr>
                <w:rFonts w:ascii="Harrington" w:hAnsi="Harrington" w:cs="Helvetica"/>
                <w:b/>
                <w:bCs/>
                <w:color w:val="4472C4" w:themeColor="accent1"/>
                <w:sz w:val="24"/>
                <w:szCs w:val="24"/>
                <w:u w:val="single"/>
                <w:shd w:val="clear" w:color="auto" w:fill="FFFFFF"/>
              </w:rPr>
            </w:pPr>
            <w:r w:rsidRPr="004741C4">
              <w:rPr>
                <w:rFonts w:ascii="Harrington" w:hAnsi="Harrington" w:cs="Helvetica"/>
                <w:b/>
                <w:bCs/>
                <w:color w:val="4472C4" w:themeColor="accent1"/>
                <w:sz w:val="24"/>
                <w:szCs w:val="24"/>
                <w:u w:val="single"/>
                <w:shd w:val="clear" w:color="auto" w:fill="FFFFFF"/>
              </w:rPr>
              <w:t>Isaiah 25:4a</w:t>
            </w:r>
          </w:p>
          <w:p w14:paraId="78EA2419" w14:textId="77777777" w:rsidR="00133A99" w:rsidRDefault="00056C66" w:rsidP="00677A01">
            <w:pPr>
              <w:tabs>
                <w:tab w:val="left" w:pos="2165"/>
              </w:tabs>
              <w:rPr>
                <w:rFonts w:ascii="Harrington" w:hAnsi="Harrington" w:cs="Helvetica"/>
                <w:color w:val="4472C4" w:themeColor="accent1"/>
                <w:sz w:val="24"/>
                <w:szCs w:val="24"/>
                <w:shd w:val="clear" w:color="auto" w:fill="FFFFFF"/>
              </w:rPr>
            </w:pPr>
            <w:r w:rsidRPr="00056C66">
              <w:rPr>
                <w:rFonts w:ascii="Harrington" w:hAnsi="Harrington" w:cs="Helvetica"/>
                <w:color w:val="4472C4" w:themeColor="accent1"/>
                <w:sz w:val="24"/>
                <w:szCs w:val="24"/>
                <w:shd w:val="clear" w:color="auto" w:fill="FFFFFF"/>
              </w:rPr>
              <w:t>"For you have been a strength to the poor, a refuge from the storm, a shade from the heat."</w:t>
            </w:r>
          </w:p>
          <w:p w14:paraId="1405B3E0" w14:textId="3EDECF3A" w:rsidR="00734A81" w:rsidRDefault="00734A81" w:rsidP="00677A01">
            <w:pPr>
              <w:tabs>
                <w:tab w:val="left" w:pos="2165"/>
              </w:tabs>
              <w:rPr>
                <w:rFonts w:ascii="Harrington" w:hAnsi="Harrington"/>
                <w:color w:val="4472C4" w:themeColor="accent1"/>
              </w:rPr>
            </w:pPr>
          </w:p>
          <w:p w14:paraId="04C0A8B5" w14:textId="6E14E9EA" w:rsidR="00734A81" w:rsidRDefault="00734A81" w:rsidP="00677A01">
            <w:pPr>
              <w:tabs>
                <w:tab w:val="left" w:pos="2165"/>
              </w:tabs>
              <w:rPr>
                <w:rFonts w:ascii="Harrington" w:hAnsi="Harrington"/>
                <w:color w:val="4472C4" w:themeColor="accent1"/>
              </w:rPr>
            </w:pPr>
          </w:p>
          <w:p w14:paraId="335E9EC2" w14:textId="4FFD4FEB" w:rsidR="00734A81" w:rsidRDefault="00734A81" w:rsidP="00677A01">
            <w:pPr>
              <w:tabs>
                <w:tab w:val="left" w:pos="2165"/>
              </w:tabs>
              <w:rPr>
                <w:rFonts w:ascii="Harrington" w:hAnsi="Harrington"/>
                <w:color w:val="4472C4" w:themeColor="accent1"/>
              </w:rPr>
            </w:pPr>
          </w:p>
          <w:p w14:paraId="6DAE81FA" w14:textId="4251F4AC" w:rsidR="00734A81" w:rsidRDefault="00734A81" w:rsidP="00677A01">
            <w:pPr>
              <w:tabs>
                <w:tab w:val="left" w:pos="2165"/>
              </w:tabs>
              <w:rPr>
                <w:rFonts w:ascii="Harrington" w:hAnsi="Harrington"/>
                <w:color w:val="4472C4" w:themeColor="accent1"/>
              </w:rPr>
            </w:pPr>
          </w:p>
          <w:p w14:paraId="17F9E102" w14:textId="77777777" w:rsidR="00734A81" w:rsidRDefault="00734A81" w:rsidP="00677A01">
            <w:pPr>
              <w:tabs>
                <w:tab w:val="left" w:pos="2165"/>
              </w:tabs>
              <w:rPr>
                <w:rFonts w:ascii="Harrington" w:hAnsi="Harrington"/>
                <w:color w:val="4472C4" w:themeColor="accent1"/>
              </w:rPr>
            </w:pPr>
          </w:p>
          <w:p w14:paraId="53951D4A" w14:textId="77777777" w:rsidR="00734A81" w:rsidRDefault="00734A81" w:rsidP="00677A01">
            <w:pPr>
              <w:tabs>
                <w:tab w:val="left" w:pos="2165"/>
              </w:tabs>
              <w:rPr>
                <w:rFonts w:ascii="Harrington" w:hAnsi="Harrington"/>
                <w:color w:val="4472C4" w:themeColor="accent1"/>
              </w:rPr>
            </w:pPr>
          </w:p>
          <w:p w14:paraId="5AF194A0" w14:textId="77777777" w:rsidR="00734A81" w:rsidRDefault="00734A81" w:rsidP="00677A01">
            <w:pPr>
              <w:tabs>
                <w:tab w:val="left" w:pos="2165"/>
              </w:tabs>
              <w:rPr>
                <w:rFonts w:ascii="Harrington" w:hAnsi="Harrington"/>
                <w:color w:val="4472C4" w:themeColor="accent1"/>
              </w:rPr>
            </w:pPr>
          </w:p>
          <w:p w14:paraId="3364EA65" w14:textId="383FEC20" w:rsidR="00734A81" w:rsidRDefault="00734A81" w:rsidP="00677A01">
            <w:pPr>
              <w:tabs>
                <w:tab w:val="left" w:pos="2165"/>
              </w:tabs>
            </w:pPr>
          </w:p>
          <w:p w14:paraId="78E75D9E" w14:textId="77777777" w:rsidR="0024205A" w:rsidRDefault="0024205A" w:rsidP="00677A01">
            <w:pPr>
              <w:tabs>
                <w:tab w:val="left" w:pos="2165"/>
              </w:tabs>
            </w:pPr>
          </w:p>
          <w:p w14:paraId="3919C078" w14:textId="77777777" w:rsidR="0024205A" w:rsidRPr="0024205A" w:rsidRDefault="0024205A" w:rsidP="00677A01">
            <w:pPr>
              <w:tabs>
                <w:tab w:val="left" w:pos="2165"/>
              </w:tabs>
              <w:rPr>
                <w:color w:val="2F5496" w:themeColor="accent1" w:themeShade="BF"/>
              </w:rPr>
            </w:pPr>
            <w:r w:rsidRPr="0024205A">
              <w:rPr>
                <w:color w:val="2F5496" w:themeColor="accent1" w:themeShade="BF"/>
              </w:rPr>
              <w:t>OMI</w:t>
            </w:r>
          </w:p>
          <w:p w14:paraId="6778AA0E" w14:textId="5AD6D619" w:rsidR="0024205A" w:rsidRPr="0024205A" w:rsidRDefault="0024205A" w:rsidP="00677A01">
            <w:pPr>
              <w:tabs>
                <w:tab w:val="left" w:pos="2165"/>
              </w:tabs>
              <w:rPr>
                <w:color w:val="2F5496" w:themeColor="accent1" w:themeShade="BF"/>
              </w:rPr>
            </w:pPr>
            <w:r w:rsidRPr="0024205A">
              <w:rPr>
                <w:color w:val="2F5496" w:themeColor="accent1" w:themeShade="BF"/>
              </w:rPr>
              <w:t xml:space="preserve">    MISSION </w:t>
            </w:r>
          </w:p>
          <w:p w14:paraId="57B16356" w14:textId="6C774FDE" w:rsidR="0024205A" w:rsidRPr="0024205A" w:rsidRDefault="0024205A" w:rsidP="00677A01">
            <w:pPr>
              <w:tabs>
                <w:tab w:val="left" w:pos="2165"/>
              </w:tabs>
              <w:rPr>
                <w:color w:val="2F5496" w:themeColor="accent1" w:themeShade="BF"/>
              </w:rPr>
            </w:pPr>
            <w:r w:rsidRPr="0024205A">
              <w:rPr>
                <w:color w:val="2F5496" w:themeColor="accent1" w:themeShade="BF"/>
              </w:rPr>
              <w:t xml:space="preserve">       STATEMENT</w:t>
            </w:r>
          </w:p>
          <w:p w14:paraId="00C16AF8" w14:textId="27D36939" w:rsidR="0024205A" w:rsidRPr="00677A01" w:rsidRDefault="0024205A" w:rsidP="00677A01">
            <w:pPr>
              <w:tabs>
                <w:tab w:val="left" w:pos="2165"/>
              </w:tabs>
            </w:pPr>
            <w:r w:rsidRPr="0024205A">
              <w:rPr>
                <w:color w:val="2F5496" w:themeColor="accent1" w:themeShade="BF"/>
              </w:rPr>
              <w:t>To assist the homeless with basic needs including food, clothing, emergency shelter, and emotional support.</w:t>
            </w:r>
          </w:p>
        </w:tc>
        <w:tc>
          <w:tcPr>
            <w:tcW w:w="8621" w:type="dxa"/>
          </w:tcPr>
          <w:p w14:paraId="1A855FC8" w14:textId="1AE31C33" w:rsidR="00A14FF2" w:rsidRPr="006A4770" w:rsidRDefault="00A14FF2" w:rsidP="00852709">
            <w:pPr>
              <w:jc w:val="center"/>
              <w:rPr>
                <w:b/>
                <w:bCs/>
                <w:i/>
                <w:iCs/>
                <w:sz w:val="24"/>
                <w:szCs w:val="24"/>
              </w:rPr>
            </w:pPr>
            <w:r w:rsidRPr="006A4770">
              <w:rPr>
                <w:b/>
                <w:bCs/>
                <w:i/>
                <w:iCs/>
                <w:sz w:val="24"/>
                <w:szCs w:val="24"/>
              </w:rPr>
              <w:lastRenderedPageBreak/>
              <w:t>Look at what your donations did in 2020</w:t>
            </w:r>
          </w:p>
          <w:p w14:paraId="59221715" w14:textId="2C44FC7F" w:rsidR="00560DF7" w:rsidRPr="006A4770" w:rsidRDefault="00560DF7" w:rsidP="00852709">
            <w:pPr>
              <w:jc w:val="center"/>
              <w:rPr>
                <w:b/>
                <w:bCs/>
                <w:i/>
                <w:iCs/>
                <w:sz w:val="24"/>
                <w:szCs w:val="24"/>
              </w:rPr>
            </w:pPr>
            <w:r w:rsidRPr="006A4770">
              <w:rPr>
                <w:b/>
                <w:bCs/>
                <w:i/>
                <w:iCs/>
                <w:sz w:val="24"/>
                <w:szCs w:val="24"/>
              </w:rPr>
              <w:t>Client Services Summary</w:t>
            </w:r>
          </w:p>
          <w:p w14:paraId="25304A12" w14:textId="470C82C7" w:rsidR="00520675" w:rsidRPr="006A4770" w:rsidRDefault="006A4770" w:rsidP="00520675">
            <w:pPr>
              <w:rPr>
                <w:rFonts w:ascii="Georgia" w:hAnsi="Georgia"/>
                <w:i/>
                <w:iCs/>
                <w:color w:val="2F2F2F"/>
                <w:shd w:val="clear" w:color="auto" w:fill="FFFFFF"/>
              </w:rPr>
            </w:pPr>
            <w:r w:rsidRPr="006A4770">
              <w:rPr>
                <w:rFonts w:ascii="Georgia" w:hAnsi="Georgia"/>
                <w:i/>
                <w:iCs/>
                <w:color w:val="2F2F2F"/>
                <w:shd w:val="clear" w:color="auto" w:fill="FFFFFF"/>
              </w:rPr>
              <w:t>Your contributions and support have never been more important</w:t>
            </w:r>
            <w:r>
              <w:rPr>
                <w:rFonts w:ascii="Georgia" w:hAnsi="Georgia"/>
                <w:i/>
                <w:iCs/>
                <w:color w:val="2F2F2F"/>
                <w:shd w:val="clear" w:color="auto" w:fill="FFFFFF"/>
              </w:rPr>
              <w:t xml:space="preserve"> than this year</w:t>
            </w:r>
            <w:r w:rsidRPr="006A4770">
              <w:rPr>
                <w:rFonts w:ascii="Georgia" w:hAnsi="Georgia"/>
                <w:i/>
                <w:iCs/>
                <w:color w:val="2F2F2F"/>
                <w:shd w:val="clear" w:color="auto" w:fill="FFFFFF"/>
              </w:rPr>
              <w:t xml:space="preserve">, so OMI wants to </w:t>
            </w:r>
            <w:r w:rsidR="00B2605A">
              <w:rPr>
                <w:rFonts w:ascii="Georgia" w:hAnsi="Georgia"/>
                <w:i/>
                <w:iCs/>
                <w:color w:val="2F2F2F"/>
                <w:shd w:val="clear" w:color="auto" w:fill="FFFFFF"/>
              </w:rPr>
              <w:t>provide</w:t>
            </w:r>
            <w:r w:rsidRPr="006A4770">
              <w:rPr>
                <w:rFonts w:ascii="Georgia" w:hAnsi="Georgia"/>
                <w:i/>
                <w:iCs/>
                <w:color w:val="2F2F2F"/>
                <w:shd w:val="clear" w:color="auto" w:fill="FFFFFF"/>
              </w:rPr>
              <w:t xml:space="preserve"> information showing the goals reached, the people served, </w:t>
            </w:r>
            <w:r>
              <w:rPr>
                <w:rFonts w:ascii="Georgia" w:hAnsi="Georgia"/>
                <w:i/>
                <w:iCs/>
                <w:color w:val="2F2F2F"/>
                <w:shd w:val="clear" w:color="auto" w:fill="FFFFFF"/>
              </w:rPr>
              <w:t xml:space="preserve">the lives touched with this issue of our Newsletter. </w:t>
            </w:r>
            <w:r w:rsidR="00560DF7" w:rsidRPr="006A4770">
              <w:rPr>
                <w:rFonts w:ascii="Georgia" w:hAnsi="Georgia"/>
                <w:i/>
                <w:iCs/>
                <w:color w:val="2F2F2F"/>
                <w:shd w:val="clear" w:color="auto" w:fill="FFFFFF"/>
              </w:rPr>
              <w:t xml:space="preserve">Thank you for </w:t>
            </w:r>
            <w:r w:rsidRPr="006A4770">
              <w:rPr>
                <w:rFonts w:ascii="Georgia" w:hAnsi="Georgia"/>
                <w:i/>
                <w:iCs/>
                <w:color w:val="2F2F2F"/>
                <w:shd w:val="clear" w:color="auto" w:fill="FFFFFF"/>
              </w:rPr>
              <w:t xml:space="preserve">all </w:t>
            </w:r>
            <w:r w:rsidR="00560DF7" w:rsidRPr="006A4770">
              <w:rPr>
                <w:rFonts w:ascii="Georgia" w:hAnsi="Georgia"/>
                <w:i/>
                <w:iCs/>
                <w:color w:val="2F2F2F"/>
                <w:shd w:val="clear" w:color="auto" w:fill="FFFFFF"/>
              </w:rPr>
              <w:t>you di</w:t>
            </w:r>
            <w:r w:rsidRPr="006A4770">
              <w:rPr>
                <w:rFonts w:ascii="Georgia" w:hAnsi="Georgia"/>
                <w:i/>
                <w:iCs/>
                <w:color w:val="2F2F2F"/>
                <w:shd w:val="clear" w:color="auto" w:fill="FFFFFF"/>
              </w:rPr>
              <w:t>d</w:t>
            </w:r>
            <w:r w:rsidR="00B2605A">
              <w:rPr>
                <w:rFonts w:ascii="Georgia" w:hAnsi="Georgia"/>
                <w:i/>
                <w:iCs/>
                <w:color w:val="2F2F2F"/>
                <w:shd w:val="clear" w:color="auto" w:fill="FFFFFF"/>
              </w:rPr>
              <w:t>!</w:t>
            </w:r>
            <w:r w:rsidR="00560DF7" w:rsidRPr="006A4770">
              <w:rPr>
                <w:rFonts w:ascii="Georgia" w:hAnsi="Georgia"/>
                <w:i/>
                <w:iCs/>
                <w:color w:val="2F2F2F"/>
                <w:shd w:val="clear" w:color="auto" w:fill="FFFFFF"/>
              </w:rPr>
              <w:t xml:space="preserve"> </w:t>
            </w:r>
          </w:p>
          <w:p w14:paraId="0D5824C6" w14:textId="77777777" w:rsidR="006A4770" w:rsidRDefault="006A4770" w:rsidP="00560DF7">
            <w:pPr>
              <w:rPr>
                <w:i/>
                <w:iCs/>
                <w:color w:val="8EAADB" w:themeColor="accent1" w:themeTint="99"/>
              </w:rPr>
            </w:pPr>
          </w:p>
          <w:p w14:paraId="0AC1A29F" w14:textId="2D0FC305" w:rsidR="00560DF7" w:rsidRPr="006A4770" w:rsidRDefault="008906FE" w:rsidP="008906FE">
            <w:pPr>
              <w:tabs>
                <w:tab w:val="left" w:pos="720"/>
                <w:tab w:val="left" w:pos="4330"/>
              </w:tabs>
              <w:rPr>
                <w:i/>
                <w:iCs/>
                <w:color w:val="2F5496" w:themeColor="accent1" w:themeShade="BF"/>
                <w:sz w:val="24"/>
                <w:szCs w:val="24"/>
              </w:rPr>
            </w:pPr>
            <w:r>
              <w:rPr>
                <w:i/>
                <w:iCs/>
                <w:color w:val="8EAADB" w:themeColor="accent1" w:themeTint="99"/>
                <w:sz w:val="24"/>
                <w:szCs w:val="24"/>
              </w:rPr>
              <w:tab/>
            </w:r>
            <w:r w:rsidR="00520675" w:rsidRPr="006A4770">
              <w:rPr>
                <w:i/>
                <w:iCs/>
                <w:color w:val="8EAADB" w:themeColor="accent1" w:themeTint="99"/>
                <w:sz w:val="24"/>
                <w:szCs w:val="24"/>
              </w:rPr>
              <w:t>Clients Served            340</w:t>
            </w:r>
            <w:r w:rsidR="00560DF7" w:rsidRPr="006A4770">
              <w:rPr>
                <w:i/>
                <w:iCs/>
                <w:color w:val="8EAADB" w:themeColor="accent1" w:themeTint="99"/>
                <w:sz w:val="24"/>
                <w:szCs w:val="24"/>
              </w:rPr>
              <w:tab/>
            </w:r>
            <w:r w:rsidR="00520675" w:rsidRPr="006A4770">
              <w:rPr>
                <w:i/>
                <w:iCs/>
                <w:color w:val="323E4F" w:themeColor="text2" w:themeShade="BF"/>
                <w:sz w:val="24"/>
                <w:szCs w:val="24"/>
              </w:rPr>
              <w:t>New Clients               118</w:t>
            </w:r>
          </w:p>
          <w:p w14:paraId="700B4325" w14:textId="361FA856" w:rsidR="00520675" w:rsidRDefault="00852709" w:rsidP="008906FE">
            <w:pPr>
              <w:tabs>
                <w:tab w:val="left" w:pos="720"/>
                <w:tab w:val="left" w:pos="4330"/>
              </w:tabs>
              <w:rPr>
                <w:i/>
                <w:iCs/>
                <w:color w:val="8EAADB" w:themeColor="accent1" w:themeTint="99"/>
                <w:sz w:val="24"/>
                <w:szCs w:val="24"/>
              </w:rPr>
            </w:pPr>
            <w:r w:rsidRPr="006A4770">
              <w:rPr>
                <w:i/>
                <w:iCs/>
                <w:color w:val="C45911" w:themeColor="accent2" w:themeShade="BF"/>
                <w:sz w:val="24"/>
                <w:szCs w:val="24"/>
              </w:rPr>
              <w:tab/>
            </w:r>
            <w:r w:rsidR="00520675" w:rsidRPr="006A4770">
              <w:rPr>
                <w:i/>
                <w:iCs/>
                <w:color w:val="C45911" w:themeColor="accent2" w:themeShade="BF"/>
                <w:sz w:val="24"/>
                <w:szCs w:val="24"/>
              </w:rPr>
              <w:t>Men         155</w:t>
            </w:r>
            <w:r w:rsidR="00560DF7" w:rsidRPr="006A4770">
              <w:rPr>
                <w:i/>
                <w:iCs/>
                <w:color w:val="C45911" w:themeColor="accent2" w:themeShade="BF"/>
                <w:sz w:val="24"/>
                <w:szCs w:val="24"/>
              </w:rPr>
              <w:tab/>
            </w:r>
            <w:r w:rsidR="00520675" w:rsidRPr="006A4770">
              <w:rPr>
                <w:i/>
                <w:iCs/>
                <w:color w:val="8EAADB" w:themeColor="accent1" w:themeTint="99"/>
                <w:sz w:val="24"/>
                <w:szCs w:val="24"/>
              </w:rPr>
              <w:t xml:space="preserve">Women &amp; Children </w:t>
            </w:r>
            <w:r w:rsidR="00560DF7" w:rsidRPr="006A4770">
              <w:rPr>
                <w:i/>
                <w:iCs/>
                <w:color w:val="8EAADB" w:themeColor="accent1" w:themeTint="99"/>
                <w:sz w:val="24"/>
                <w:szCs w:val="24"/>
              </w:rPr>
              <w:t xml:space="preserve">      </w:t>
            </w:r>
            <w:r w:rsidR="00520675" w:rsidRPr="006A4770">
              <w:rPr>
                <w:i/>
                <w:iCs/>
                <w:color w:val="8EAADB" w:themeColor="accent1" w:themeTint="99"/>
                <w:sz w:val="24"/>
                <w:szCs w:val="24"/>
              </w:rPr>
              <w:t>185</w:t>
            </w:r>
          </w:p>
          <w:p w14:paraId="0D2A4FC0" w14:textId="26DAC1BE" w:rsidR="008906FE" w:rsidRPr="006A4770" w:rsidRDefault="008906FE" w:rsidP="008906FE">
            <w:pPr>
              <w:tabs>
                <w:tab w:val="left" w:pos="720"/>
                <w:tab w:val="left" w:pos="3210"/>
                <w:tab w:val="left" w:pos="4330"/>
              </w:tabs>
              <w:rPr>
                <w:i/>
                <w:iCs/>
                <w:color w:val="C45911" w:themeColor="accent2" w:themeShade="BF"/>
                <w:sz w:val="24"/>
                <w:szCs w:val="24"/>
              </w:rPr>
            </w:pPr>
            <w:r>
              <w:rPr>
                <w:i/>
                <w:iCs/>
                <w:color w:val="323E4F" w:themeColor="text2" w:themeShade="BF"/>
                <w:sz w:val="24"/>
                <w:szCs w:val="24"/>
              </w:rPr>
              <w:tab/>
            </w:r>
            <w:r w:rsidRPr="006A4770">
              <w:rPr>
                <w:i/>
                <w:iCs/>
                <w:color w:val="323E4F" w:themeColor="text2" w:themeShade="BF"/>
                <w:sz w:val="24"/>
                <w:szCs w:val="24"/>
              </w:rPr>
              <w:tab/>
            </w:r>
            <w:r w:rsidRPr="006A4770">
              <w:rPr>
                <w:i/>
                <w:iCs/>
                <w:color w:val="2F5496" w:themeColor="accent1" w:themeShade="BF"/>
                <w:sz w:val="24"/>
                <w:szCs w:val="24"/>
              </w:rPr>
              <w:t>Veterans       2</w:t>
            </w:r>
          </w:p>
          <w:p w14:paraId="4A627D4D" w14:textId="7A62BE6B" w:rsidR="00520675" w:rsidRPr="006A4770" w:rsidRDefault="008906FE" w:rsidP="008906FE">
            <w:pPr>
              <w:tabs>
                <w:tab w:val="left" w:pos="720"/>
                <w:tab w:val="left" w:pos="4330"/>
              </w:tabs>
              <w:rPr>
                <w:i/>
                <w:iCs/>
                <w:color w:val="C45911" w:themeColor="accent2" w:themeShade="BF"/>
                <w:sz w:val="24"/>
                <w:szCs w:val="24"/>
              </w:rPr>
            </w:pPr>
            <w:r>
              <w:rPr>
                <w:i/>
                <w:iCs/>
                <w:color w:val="00B050"/>
                <w:sz w:val="24"/>
                <w:szCs w:val="24"/>
              </w:rPr>
              <w:tab/>
            </w:r>
            <w:r w:rsidR="00520675" w:rsidRPr="006A4770">
              <w:rPr>
                <w:i/>
                <w:iCs/>
                <w:color w:val="00B050"/>
                <w:sz w:val="24"/>
                <w:szCs w:val="24"/>
              </w:rPr>
              <w:t>Meals Served       17,556</w:t>
            </w:r>
            <w:r w:rsidR="006A4770" w:rsidRPr="006A4770">
              <w:rPr>
                <w:i/>
                <w:iCs/>
                <w:color w:val="00B050"/>
                <w:sz w:val="24"/>
                <w:szCs w:val="24"/>
              </w:rPr>
              <w:tab/>
            </w:r>
            <w:r w:rsidR="00520675" w:rsidRPr="006A4770">
              <w:rPr>
                <w:i/>
                <w:iCs/>
                <w:color w:val="C45911" w:themeColor="accent2" w:themeShade="BF"/>
                <w:sz w:val="24"/>
                <w:szCs w:val="24"/>
              </w:rPr>
              <w:t>Bed Nights                5,008</w:t>
            </w:r>
          </w:p>
          <w:p w14:paraId="2E67E8CF" w14:textId="77777777" w:rsidR="00C1243A" w:rsidRPr="006A4770" w:rsidRDefault="00C1243A" w:rsidP="00A14FF2">
            <w:pPr>
              <w:shd w:val="clear" w:color="auto" w:fill="FFFFFF"/>
              <w:spacing w:line="276" w:lineRule="auto"/>
              <w:jc w:val="both"/>
              <w:rPr>
                <w:rFonts w:ascii="Arial" w:eastAsia="Times New Roman" w:hAnsi="Arial" w:cs="Arial"/>
                <w:b/>
                <w:bCs/>
                <w:i/>
                <w:iCs/>
                <w:color w:val="00B050"/>
              </w:rPr>
            </w:pPr>
          </w:p>
          <w:p w14:paraId="2792254A" w14:textId="10693020" w:rsidR="00A14FF2" w:rsidRPr="006A4770" w:rsidRDefault="00A14FF2" w:rsidP="00A14FF2">
            <w:pPr>
              <w:shd w:val="clear" w:color="auto" w:fill="FFFFFF"/>
              <w:spacing w:line="276" w:lineRule="auto"/>
              <w:jc w:val="both"/>
              <w:rPr>
                <w:rFonts w:ascii="Arial" w:eastAsia="Times New Roman" w:hAnsi="Arial" w:cs="Arial"/>
                <w:b/>
                <w:bCs/>
                <w:i/>
                <w:iCs/>
                <w:color w:val="00B050"/>
              </w:rPr>
            </w:pPr>
            <w:r w:rsidRPr="006A4770">
              <w:rPr>
                <w:rFonts w:ascii="Arial" w:eastAsia="Times New Roman" w:hAnsi="Arial" w:cs="Arial"/>
                <w:b/>
                <w:bCs/>
                <w:i/>
                <w:iCs/>
                <w:color w:val="00B050"/>
              </w:rPr>
              <w:t>Note from the Treasurer: Laura Spivey</w:t>
            </w:r>
          </w:p>
          <w:p w14:paraId="2CAD5AC1" w14:textId="77777777" w:rsidR="00A14FF2" w:rsidRPr="006A4770" w:rsidRDefault="00A14FF2" w:rsidP="00A14FF2">
            <w:pPr>
              <w:jc w:val="both"/>
              <w:rPr>
                <w:i/>
                <w:iCs/>
                <w:color w:val="00B050"/>
              </w:rPr>
            </w:pPr>
            <w:r w:rsidRPr="006A4770">
              <w:rPr>
                <w:i/>
                <w:iCs/>
                <w:color w:val="00B050"/>
              </w:rPr>
              <w:t xml:space="preserve">   Wow! What a year 2020 has been! OMI was blessed with Grants and Donations throughout the year allowing us to meet our goals of serving the clients and expanding staff with the new positions you see listed below.  The positive changes of adding staff has allowed OMI to grow in the right direction. The consistent efforts to serve individuals and families experiencing homelessness is in full swing at OMI.  </w:t>
            </w:r>
          </w:p>
          <w:p w14:paraId="117F73E9" w14:textId="77777777" w:rsidR="00A14FF2" w:rsidRPr="006A4770" w:rsidRDefault="00A14FF2" w:rsidP="00A14FF2">
            <w:pPr>
              <w:jc w:val="both"/>
              <w:rPr>
                <w:i/>
                <w:iCs/>
                <w:color w:val="00B050"/>
              </w:rPr>
            </w:pPr>
            <w:r w:rsidRPr="006A4770">
              <w:rPr>
                <w:i/>
                <w:iCs/>
                <w:color w:val="00B050"/>
              </w:rPr>
              <w:t xml:space="preserve">   Our financial focus for 2020 was to increase our sustainability in order to more effectively and efficiently help the clients. Then COVID hit and we were concerned our efforts to create sustainability would be very difficult. However, the community support increased with monthly donations from individuals and churches, plus federal and state grants have created a stable financial condition throughout the pandemic thus far.</w:t>
            </w:r>
          </w:p>
          <w:p w14:paraId="618E644B" w14:textId="77777777" w:rsidR="00A14FF2" w:rsidRPr="006A4770" w:rsidRDefault="00A14FF2" w:rsidP="00A14FF2">
            <w:pPr>
              <w:jc w:val="both"/>
              <w:rPr>
                <w:i/>
                <w:iCs/>
                <w:color w:val="00B050"/>
              </w:rPr>
            </w:pPr>
            <w:r w:rsidRPr="006A4770">
              <w:rPr>
                <w:i/>
                <w:iCs/>
                <w:color w:val="00B050"/>
              </w:rPr>
              <w:t xml:space="preserve">   OMI is now fully staffed and able to help more people return to stable housing in less time. We are looking forward to a very positive and productive 2021. Our hope is always to help our clients put their lives back together “One Piece at a Time”!</w:t>
            </w:r>
          </w:p>
          <w:p w14:paraId="2EAA895C" w14:textId="77777777" w:rsidR="00A14FF2" w:rsidRPr="006A4770" w:rsidRDefault="00A14FF2" w:rsidP="00A14FF2">
            <w:pPr>
              <w:jc w:val="both"/>
              <w:rPr>
                <w:i/>
                <w:iCs/>
                <w:color w:val="00B050"/>
              </w:rPr>
            </w:pPr>
            <w:r w:rsidRPr="006A4770">
              <w:rPr>
                <w:i/>
                <w:iCs/>
                <w:color w:val="00B050"/>
              </w:rPr>
              <w:t xml:space="preserve">   The Raffle for A Home for the Holidays Playhouse in December topped last year’s total with $7,050 worth of ticket purchases, donations and extraordinary support! The donors of the materials, the builders and movers of the ‘shed’ have our tremendous gratitude for their contributions. </w:t>
            </w:r>
            <w:r w:rsidRPr="006A4770">
              <w:rPr>
                <w:b/>
                <w:bCs/>
                <w:i/>
                <w:iCs/>
                <w:color w:val="00B050"/>
              </w:rPr>
              <w:t>Fix-It-Plumbing</w:t>
            </w:r>
            <w:r w:rsidRPr="006A4770">
              <w:rPr>
                <w:i/>
                <w:iCs/>
                <w:color w:val="00B050"/>
              </w:rPr>
              <w:t xml:space="preserve">, </w:t>
            </w:r>
            <w:r w:rsidRPr="006A4770">
              <w:rPr>
                <w:b/>
                <w:bCs/>
                <w:i/>
                <w:iCs/>
                <w:color w:val="00B050"/>
              </w:rPr>
              <w:t>Shed Depot, Service Building Supply and Lemon Springs United Methodist Church men</w:t>
            </w:r>
            <w:r w:rsidRPr="006A4770">
              <w:rPr>
                <w:i/>
                <w:iCs/>
                <w:color w:val="00B050"/>
              </w:rPr>
              <w:t xml:space="preserve"> – OMI couldn’t have done this without all </w:t>
            </w:r>
            <w:proofErr w:type="spellStart"/>
            <w:r w:rsidRPr="006A4770">
              <w:rPr>
                <w:i/>
                <w:iCs/>
                <w:color w:val="00B050"/>
              </w:rPr>
              <w:t>ya’ll</w:t>
            </w:r>
            <w:proofErr w:type="spellEnd"/>
            <w:r w:rsidRPr="006A4770">
              <w:rPr>
                <w:i/>
                <w:iCs/>
                <w:color w:val="00B050"/>
              </w:rPr>
              <w:t>. (see page 3 for the winner)</w:t>
            </w:r>
          </w:p>
          <w:p w14:paraId="5F64486A" w14:textId="77777777" w:rsidR="00A14FF2" w:rsidRPr="006A4770" w:rsidRDefault="00A14FF2" w:rsidP="00A14FF2">
            <w:pPr>
              <w:jc w:val="both"/>
              <w:rPr>
                <w:i/>
                <w:iCs/>
                <w:color w:val="00B050"/>
              </w:rPr>
            </w:pPr>
            <w:r w:rsidRPr="006A4770">
              <w:rPr>
                <w:i/>
                <w:iCs/>
                <w:color w:val="00B050"/>
              </w:rPr>
              <w:t xml:space="preserve">   A big THANK YOU</w:t>
            </w:r>
            <w:r w:rsidRPr="006A4770">
              <w:rPr>
                <w:b/>
                <w:bCs/>
                <w:i/>
                <w:iCs/>
                <w:color w:val="00B050"/>
              </w:rPr>
              <w:t>...….</w:t>
            </w:r>
            <w:r w:rsidRPr="006A4770">
              <w:rPr>
                <w:i/>
                <w:iCs/>
                <w:color w:val="00B050"/>
              </w:rPr>
              <w:t xml:space="preserve">to </w:t>
            </w:r>
            <w:r w:rsidRPr="006A4770">
              <w:rPr>
                <w:b/>
                <w:bCs/>
                <w:i/>
                <w:iCs/>
                <w:color w:val="00B050"/>
              </w:rPr>
              <w:t>Tyson Food</w:t>
            </w:r>
            <w:r w:rsidRPr="006A4770">
              <w:rPr>
                <w:i/>
                <w:iCs/>
                <w:color w:val="00B050"/>
              </w:rPr>
              <w:t xml:space="preserve">, </w:t>
            </w:r>
            <w:r w:rsidRPr="006A4770">
              <w:rPr>
                <w:b/>
                <w:bCs/>
                <w:i/>
                <w:iCs/>
                <w:color w:val="00B050"/>
              </w:rPr>
              <w:t>Core Mark</w:t>
            </w:r>
            <w:r w:rsidRPr="006A4770">
              <w:rPr>
                <w:i/>
                <w:iCs/>
                <w:color w:val="00B050"/>
              </w:rPr>
              <w:t xml:space="preserve"> and </w:t>
            </w:r>
            <w:r w:rsidRPr="006A4770">
              <w:rPr>
                <w:b/>
                <w:bCs/>
                <w:i/>
                <w:iCs/>
                <w:color w:val="00B050"/>
              </w:rPr>
              <w:t>GFL Environmental</w:t>
            </w:r>
            <w:r w:rsidRPr="006A4770">
              <w:rPr>
                <w:i/>
                <w:iCs/>
                <w:color w:val="00B050"/>
              </w:rPr>
              <w:t xml:space="preserve"> for the monetary donations, computers and “IT Support” that have helped our new staff members with the essential equipment needed to do their jobs. Thanks to donations like these and the monthly supporters, we will go into 2021 with the beginning of financial sustainability we never had before.  </w:t>
            </w:r>
          </w:p>
          <w:p w14:paraId="253AFAFA" w14:textId="77777777" w:rsidR="00A14FF2" w:rsidRPr="006A4770" w:rsidRDefault="00A14FF2" w:rsidP="00A14FF2">
            <w:pPr>
              <w:jc w:val="both"/>
              <w:rPr>
                <w:i/>
                <w:iCs/>
                <w:color w:val="00B050"/>
              </w:rPr>
            </w:pPr>
            <w:r w:rsidRPr="006A4770">
              <w:rPr>
                <w:i/>
                <w:iCs/>
                <w:color w:val="00B050"/>
              </w:rPr>
              <w:t>To God be the Glory! ~ Happy New Year!!!</w:t>
            </w:r>
          </w:p>
          <w:p w14:paraId="62BB14F2" w14:textId="77777777" w:rsidR="00A14FF2" w:rsidRPr="006A4770" w:rsidRDefault="00A14FF2" w:rsidP="00A14FF2">
            <w:pPr>
              <w:jc w:val="both"/>
              <w:rPr>
                <w:i/>
                <w:iCs/>
                <w:color w:val="00B050"/>
              </w:rPr>
            </w:pPr>
          </w:p>
          <w:p w14:paraId="3E1F76BC" w14:textId="77777777" w:rsidR="00A14FF2" w:rsidRPr="006A4770" w:rsidRDefault="00A14FF2" w:rsidP="00A14FF2">
            <w:pPr>
              <w:jc w:val="both"/>
              <w:rPr>
                <w:i/>
                <w:iCs/>
                <w:color w:val="00B050"/>
              </w:rPr>
            </w:pPr>
          </w:p>
          <w:p w14:paraId="581AD693" w14:textId="77777777" w:rsidR="00A14FF2" w:rsidRPr="006A4770" w:rsidRDefault="00A14FF2" w:rsidP="00A14FF2">
            <w:pPr>
              <w:shd w:val="clear" w:color="auto" w:fill="FFFFFF"/>
              <w:jc w:val="both"/>
              <w:rPr>
                <w:rFonts w:ascii="Arial" w:eastAsia="Times New Roman" w:hAnsi="Arial" w:cs="Arial"/>
                <w:i/>
                <w:iCs/>
                <w:color w:val="00B050"/>
              </w:rPr>
            </w:pPr>
            <w:r w:rsidRPr="006A4770">
              <w:rPr>
                <w:rFonts w:ascii="Arial" w:eastAsia="Times New Roman" w:hAnsi="Arial" w:cs="Arial"/>
                <w:i/>
                <w:iCs/>
                <w:color w:val="00B050"/>
              </w:rPr>
              <w:lastRenderedPageBreak/>
              <w:t xml:space="preserve">  Tyson&gt;&gt; </w:t>
            </w:r>
            <w:r w:rsidRPr="006A4770">
              <w:rPr>
                <w:i/>
                <w:iCs/>
                <w:noProof/>
              </w:rPr>
              <w:drawing>
                <wp:inline distT="0" distB="0" distL="0" distR="0" wp14:anchorId="4AB3A525" wp14:editId="68D35395">
                  <wp:extent cx="2346579" cy="1710612"/>
                  <wp:effectExtent l="0" t="0" r="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703" cy="1743507"/>
                          </a:xfrm>
                          <a:prstGeom prst="rect">
                            <a:avLst/>
                          </a:prstGeom>
                          <a:noFill/>
                          <a:ln>
                            <a:noFill/>
                          </a:ln>
                        </pic:spPr>
                      </pic:pic>
                    </a:graphicData>
                  </a:graphic>
                </wp:inline>
              </w:drawing>
            </w:r>
            <w:r w:rsidRPr="006A4770">
              <w:rPr>
                <w:rFonts w:ascii="Arial" w:eastAsia="Times New Roman" w:hAnsi="Arial" w:cs="Arial"/>
                <w:i/>
                <w:iCs/>
                <w:color w:val="00B050"/>
              </w:rPr>
              <w:t xml:space="preserve">     GFL&gt;&gt; </w:t>
            </w:r>
            <w:r w:rsidRPr="006A4770">
              <w:rPr>
                <w:rFonts w:ascii="Arial" w:eastAsia="Times New Roman" w:hAnsi="Arial" w:cs="Arial"/>
                <w:i/>
                <w:iCs/>
                <w:noProof/>
                <w:color w:val="00B050"/>
              </w:rPr>
              <w:drawing>
                <wp:inline distT="0" distB="0" distL="0" distR="0" wp14:anchorId="0E3A5E7D" wp14:editId="70478F57">
                  <wp:extent cx="1613358" cy="1716833"/>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5845" cy="1783327"/>
                          </a:xfrm>
                          <a:prstGeom prst="rect">
                            <a:avLst/>
                          </a:prstGeom>
                          <a:noFill/>
                          <a:ln>
                            <a:noFill/>
                          </a:ln>
                        </pic:spPr>
                      </pic:pic>
                    </a:graphicData>
                  </a:graphic>
                </wp:inline>
              </w:drawing>
            </w:r>
          </w:p>
          <w:p w14:paraId="18A69BCC" w14:textId="77777777" w:rsidR="00A14FF2" w:rsidRPr="006A4770" w:rsidRDefault="00A14FF2" w:rsidP="00A14FF2">
            <w:pPr>
              <w:spacing w:line="360" w:lineRule="auto"/>
              <w:jc w:val="both"/>
              <w:rPr>
                <w:rFonts w:ascii="Book Antiqua" w:hAnsi="Book Antiqua"/>
                <w:b/>
                <w:bCs/>
                <w:i/>
                <w:iCs/>
              </w:rPr>
            </w:pPr>
          </w:p>
          <w:p w14:paraId="7BE1DF1A" w14:textId="67B548E6" w:rsidR="00A90F10" w:rsidRPr="006A4770" w:rsidRDefault="00A90F10" w:rsidP="00A90F10">
            <w:pPr>
              <w:jc w:val="center"/>
              <w:rPr>
                <w:rFonts w:ascii="Harrington" w:hAnsi="Harrington"/>
                <w:b/>
                <w:bCs/>
                <w:i/>
                <w:iCs/>
                <w:color w:val="2E74B5" w:themeColor="accent5" w:themeShade="BF"/>
                <w:sz w:val="32"/>
                <w:szCs w:val="32"/>
              </w:rPr>
            </w:pPr>
            <w:r w:rsidRPr="006A4770">
              <w:rPr>
                <w:rFonts w:ascii="Harrington" w:hAnsi="Harrington"/>
                <w:b/>
                <w:bCs/>
                <w:i/>
                <w:iCs/>
                <w:color w:val="2E74B5" w:themeColor="accent5" w:themeShade="BF"/>
                <w:sz w:val="32"/>
                <w:szCs w:val="32"/>
              </w:rPr>
              <w:t>2020 In Review</w:t>
            </w:r>
          </w:p>
          <w:p w14:paraId="2338F3AA" w14:textId="7C11DCA6" w:rsidR="00A90F10" w:rsidRPr="006A4770" w:rsidRDefault="00A90F10" w:rsidP="006A4770">
            <w:pPr>
              <w:ind w:right="67"/>
              <w:jc w:val="center"/>
              <w:rPr>
                <w:sz w:val="24"/>
                <w:szCs w:val="24"/>
              </w:rPr>
            </w:pPr>
            <w:r w:rsidRPr="006A4770">
              <w:rPr>
                <w:b/>
                <w:bCs/>
                <w:sz w:val="24"/>
                <w:szCs w:val="24"/>
              </w:rPr>
              <w:t>January</w:t>
            </w:r>
          </w:p>
          <w:p w14:paraId="5AE8871D" w14:textId="77777777" w:rsidR="00A90F10" w:rsidRPr="006A4770" w:rsidRDefault="00A90F10" w:rsidP="006A4770">
            <w:pPr>
              <w:ind w:right="67"/>
              <w:jc w:val="both"/>
            </w:pPr>
            <w:r w:rsidRPr="006A4770">
              <w:t xml:space="preserve">     The 5 Year Plan was updated to show the 2020 focus on financial stability and staffing. Hired full-time case manager at the women’s shelter.  OMI starts the first year of ESG grant funding.</w:t>
            </w:r>
          </w:p>
          <w:p w14:paraId="259452E1" w14:textId="1CA612E2" w:rsidR="00A90F10" w:rsidRPr="006A4770" w:rsidRDefault="00A90F10" w:rsidP="006A4770">
            <w:pPr>
              <w:ind w:right="67"/>
              <w:jc w:val="center"/>
              <w:rPr>
                <w:sz w:val="24"/>
                <w:szCs w:val="24"/>
              </w:rPr>
            </w:pPr>
            <w:r w:rsidRPr="006A4770">
              <w:rPr>
                <w:b/>
                <w:bCs/>
                <w:sz w:val="24"/>
                <w:szCs w:val="24"/>
              </w:rPr>
              <w:t>February</w:t>
            </w:r>
          </w:p>
          <w:p w14:paraId="463C586E" w14:textId="77777777" w:rsidR="00A90F10" w:rsidRPr="006A4770" w:rsidRDefault="00A90F10" w:rsidP="006A4770">
            <w:pPr>
              <w:ind w:right="67"/>
              <w:jc w:val="both"/>
              <w:rPr>
                <w:b/>
                <w:bCs/>
              </w:rPr>
            </w:pPr>
            <w:r w:rsidRPr="006A4770">
              <w:t xml:space="preserve">     North Carolina Housing Finance Agency toured the shelters, reviewed plans for the new shelter.  Lot rezoning requested.</w:t>
            </w:r>
          </w:p>
          <w:p w14:paraId="141953DF" w14:textId="4DF0742F" w:rsidR="00A90F10" w:rsidRPr="006A4770" w:rsidRDefault="00A90F10" w:rsidP="006A4770">
            <w:pPr>
              <w:ind w:right="67"/>
              <w:jc w:val="center"/>
              <w:rPr>
                <w:sz w:val="24"/>
                <w:szCs w:val="24"/>
              </w:rPr>
            </w:pPr>
            <w:r w:rsidRPr="006A4770">
              <w:rPr>
                <w:b/>
                <w:bCs/>
                <w:sz w:val="24"/>
                <w:szCs w:val="24"/>
              </w:rPr>
              <w:t>March</w:t>
            </w:r>
          </w:p>
          <w:p w14:paraId="2AB358AC" w14:textId="77777777" w:rsidR="00A90F10" w:rsidRPr="006A4770" w:rsidRDefault="00A90F10" w:rsidP="006A4770">
            <w:pPr>
              <w:ind w:right="67"/>
              <w:jc w:val="both"/>
            </w:pPr>
            <w:r w:rsidRPr="006A4770">
              <w:t xml:space="preserve">     COVID-19 pandemic hits America and the World.  A lockdown is ordered by NC Governor and the President.  </w:t>
            </w:r>
          </w:p>
          <w:p w14:paraId="3D5D7CFA" w14:textId="77777777" w:rsidR="00A90F10" w:rsidRPr="006A4770" w:rsidRDefault="00A90F10" w:rsidP="006A4770">
            <w:pPr>
              <w:ind w:right="67"/>
              <w:jc w:val="both"/>
            </w:pPr>
            <w:r w:rsidRPr="006A4770">
              <w:t xml:space="preserve">     A decision was made to maintain the shelters open.</w:t>
            </w:r>
          </w:p>
          <w:p w14:paraId="46904907" w14:textId="77777777" w:rsidR="00A90F10" w:rsidRPr="006A4770" w:rsidRDefault="00A90F10" w:rsidP="006A4770">
            <w:pPr>
              <w:ind w:right="67"/>
              <w:jc w:val="both"/>
              <w:rPr>
                <w:b/>
                <w:bCs/>
              </w:rPr>
            </w:pPr>
            <w:r w:rsidRPr="006A4770">
              <w:t xml:space="preserve">     The Business Breakfast was postponed until May 5 due to COVID.  The event was redesigned and created in a video format.</w:t>
            </w:r>
          </w:p>
          <w:p w14:paraId="284E72F4" w14:textId="44283DB7" w:rsidR="00A90F10" w:rsidRPr="006A4770" w:rsidRDefault="00A90F10" w:rsidP="006A4770">
            <w:pPr>
              <w:jc w:val="center"/>
              <w:rPr>
                <w:sz w:val="24"/>
                <w:szCs w:val="24"/>
              </w:rPr>
            </w:pPr>
            <w:r w:rsidRPr="006A4770">
              <w:rPr>
                <w:b/>
                <w:bCs/>
                <w:sz w:val="24"/>
                <w:szCs w:val="24"/>
              </w:rPr>
              <w:t>April</w:t>
            </w:r>
          </w:p>
          <w:p w14:paraId="649CB336" w14:textId="77777777" w:rsidR="00A90F10" w:rsidRPr="006A4770" w:rsidRDefault="00A90F10" w:rsidP="006A4770">
            <w:pPr>
              <w:jc w:val="both"/>
            </w:pPr>
            <w:r w:rsidRPr="006A4770">
              <w:t xml:space="preserve">     New protocols were written to protect clients and staff from the Coronavirus disease. OMI restricts incoming clients to residents of Lee County only.</w:t>
            </w:r>
          </w:p>
          <w:p w14:paraId="6A93FDC6" w14:textId="7AF515E9" w:rsidR="00A90F10" w:rsidRPr="006A4770" w:rsidRDefault="00A90F10" w:rsidP="006A4770">
            <w:pPr>
              <w:tabs>
                <w:tab w:val="left" w:pos="356"/>
              </w:tabs>
              <w:jc w:val="center"/>
              <w:rPr>
                <w:sz w:val="24"/>
                <w:szCs w:val="24"/>
              </w:rPr>
            </w:pPr>
            <w:r w:rsidRPr="006A4770">
              <w:rPr>
                <w:b/>
                <w:bCs/>
                <w:sz w:val="24"/>
                <w:szCs w:val="24"/>
              </w:rPr>
              <w:t>May 5</w:t>
            </w:r>
          </w:p>
          <w:p w14:paraId="4A7B88FE" w14:textId="77777777" w:rsidR="00A90F10" w:rsidRPr="006A4770" w:rsidRDefault="00A90F10" w:rsidP="006A4770">
            <w:pPr>
              <w:tabs>
                <w:tab w:val="left" w:pos="356"/>
              </w:tabs>
              <w:jc w:val="both"/>
            </w:pPr>
            <w:r w:rsidRPr="006A4770">
              <w:t xml:space="preserve">     The Business Breakfast event had good participation. Donations and pledges provided a sustainable flow of incoming finances. </w:t>
            </w:r>
          </w:p>
          <w:p w14:paraId="00435FFA" w14:textId="77777777" w:rsidR="00A90F10" w:rsidRPr="006A4770" w:rsidRDefault="00A90F10" w:rsidP="006A4770">
            <w:pPr>
              <w:jc w:val="both"/>
            </w:pPr>
            <w:r w:rsidRPr="006A4770">
              <w:t xml:space="preserve">     The first issue of a Newsletter was published at the beginning of June.</w:t>
            </w:r>
          </w:p>
          <w:p w14:paraId="33C5BC48" w14:textId="796343E3" w:rsidR="00A90F10" w:rsidRPr="006A4770" w:rsidRDefault="00A90F10" w:rsidP="006A4770">
            <w:pPr>
              <w:jc w:val="center"/>
              <w:rPr>
                <w:sz w:val="24"/>
                <w:szCs w:val="24"/>
              </w:rPr>
            </w:pPr>
            <w:r w:rsidRPr="006A4770">
              <w:rPr>
                <w:b/>
                <w:bCs/>
                <w:sz w:val="24"/>
                <w:szCs w:val="24"/>
              </w:rPr>
              <w:t>June</w:t>
            </w:r>
          </w:p>
          <w:p w14:paraId="43D4F46B" w14:textId="77777777" w:rsidR="00A90F10" w:rsidRPr="006A4770" w:rsidRDefault="00A90F10" w:rsidP="006A4770">
            <w:pPr>
              <w:jc w:val="both"/>
            </w:pPr>
            <w:r w:rsidRPr="006A4770">
              <w:t xml:space="preserve">     An Internship Program was created to enable real life experiences of homelessness for the students working toward a Bachelor or Master in Social Work degree.  </w:t>
            </w:r>
          </w:p>
          <w:p w14:paraId="5BB18210" w14:textId="0D874A9A" w:rsidR="00A90F10" w:rsidRPr="006A4770" w:rsidRDefault="00A90F10" w:rsidP="006A4770">
            <w:pPr>
              <w:jc w:val="center"/>
              <w:rPr>
                <w:sz w:val="24"/>
                <w:szCs w:val="24"/>
              </w:rPr>
            </w:pPr>
            <w:r w:rsidRPr="006A4770">
              <w:rPr>
                <w:b/>
                <w:bCs/>
                <w:sz w:val="24"/>
                <w:szCs w:val="24"/>
              </w:rPr>
              <w:t>July</w:t>
            </w:r>
          </w:p>
          <w:p w14:paraId="43D78DCF" w14:textId="77777777" w:rsidR="00A90F10" w:rsidRPr="006A4770" w:rsidRDefault="00A90F10" w:rsidP="006A4770">
            <w:pPr>
              <w:jc w:val="both"/>
            </w:pPr>
            <w:r w:rsidRPr="006A4770">
              <w:t xml:space="preserve">     Four local colleges agreed to participate in the Internship Program.  Fayetteville State University and Methodist University provided the first students for the fall semester.</w:t>
            </w:r>
          </w:p>
          <w:p w14:paraId="3F680A8D" w14:textId="544AC16B" w:rsidR="00A90F10" w:rsidRDefault="00A90F10" w:rsidP="006A4770">
            <w:pPr>
              <w:jc w:val="both"/>
            </w:pPr>
            <w:r w:rsidRPr="006A4770">
              <w:t xml:space="preserve">     Received Tyson Foods Grant funding.</w:t>
            </w:r>
          </w:p>
          <w:p w14:paraId="52EAFC1D" w14:textId="77777777" w:rsidR="006A4770" w:rsidRPr="006A4770" w:rsidRDefault="006A4770" w:rsidP="006A4770">
            <w:pPr>
              <w:jc w:val="both"/>
            </w:pPr>
          </w:p>
          <w:p w14:paraId="1569A096" w14:textId="7B84383A" w:rsidR="00A90F10" w:rsidRPr="006A4770" w:rsidRDefault="00A90F10" w:rsidP="006A4770">
            <w:pPr>
              <w:tabs>
                <w:tab w:val="left" w:pos="331"/>
              </w:tabs>
              <w:jc w:val="center"/>
              <w:rPr>
                <w:b/>
                <w:bCs/>
                <w:sz w:val="24"/>
                <w:szCs w:val="24"/>
              </w:rPr>
            </w:pPr>
            <w:r w:rsidRPr="006A4770">
              <w:rPr>
                <w:b/>
                <w:bCs/>
                <w:sz w:val="24"/>
                <w:szCs w:val="24"/>
              </w:rPr>
              <w:lastRenderedPageBreak/>
              <w:t>August</w:t>
            </w:r>
          </w:p>
          <w:p w14:paraId="10425A69" w14:textId="77777777" w:rsidR="00A90F10" w:rsidRPr="006A4770" w:rsidRDefault="00A90F10" w:rsidP="006A4770">
            <w:pPr>
              <w:jc w:val="both"/>
              <w:rPr>
                <w:b/>
                <w:bCs/>
              </w:rPr>
            </w:pPr>
            <w:r w:rsidRPr="006A4770">
              <w:t xml:space="preserve">     OMI receives Lee County CARES Act funding.</w:t>
            </w:r>
          </w:p>
          <w:p w14:paraId="5C931F4C" w14:textId="38A673E0" w:rsidR="00A90F10" w:rsidRPr="006A4770" w:rsidRDefault="00A90F10" w:rsidP="006A4770">
            <w:pPr>
              <w:jc w:val="center"/>
              <w:rPr>
                <w:sz w:val="24"/>
                <w:szCs w:val="24"/>
              </w:rPr>
            </w:pPr>
            <w:r w:rsidRPr="006A4770">
              <w:rPr>
                <w:b/>
                <w:bCs/>
                <w:sz w:val="24"/>
                <w:szCs w:val="24"/>
              </w:rPr>
              <w:t>September</w:t>
            </w:r>
          </w:p>
          <w:p w14:paraId="13248672" w14:textId="77777777" w:rsidR="00A90F10" w:rsidRPr="006A4770" w:rsidRDefault="00A90F10" w:rsidP="006A4770">
            <w:pPr>
              <w:jc w:val="both"/>
            </w:pPr>
            <w:r w:rsidRPr="006A4770">
              <w:t xml:space="preserve">     Rezoning of lot for the new building was approved.</w:t>
            </w:r>
          </w:p>
          <w:p w14:paraId="7B46831A" w14:textId="77777777" w:rsidR="00A90F10" w:rsidRPr="006A4770" w:rsidRDefault="00A90F10" w:rsidP="006A4770">
            <w:pPr>
              <w:tabs>
                <w:tab w:val="left" w:pos="331"/>
              </w:tabs>
              <w:jc w:val="both"/>
            </w:pPr>
            <w:r w:rsidRPr="006A4770">
              <w:t xml:space="preserve">     Four Picnic Tables were built by the Baptist Men of Jonesboro Heights Baptist Church for the clients at both shelters.</w:t>
            </w:r>
          </w:p>
          <w:p w14:paraId="5B20656B" w14:textId="77777777" w:rsidR="00A90F10" w:rsidRPr="006A4770" w:rsidRDefault="00A90F10" w:rsidP="006A4770">
            <w:pPr>
              <w:tabs>
                <w:tab w:val="left" w:pos="331"/>
              </w:tabs>
              <w:jc w:val="both"/>
            </w:pPr>
            <w:r w:rsidRPr="006A4770">
              <w:t xml:space="preserve">     Five networking computers and associated IT support were donated to OMI by CoreMark.</w:t>
            </w:r>
          </w:p>
          <w:p w14:paraId="04DFA625" w14:textId="77777777" w:rsidR="00A90F10" w:rsidRPr="006A4770" w:rsidRDefault="00A90F10" w:rsidP="006A4770">
            <w:pPr>
              <w:jc w:val="both"/>
              <w:rPr>
                <w:rFonts w:cstheme="minorHAnsi"/>
                <w:b/>
                <w:bCs/>
              </w:rPr>
            </w:pPr>
            <w:r w:rsidRPr="006A4770">
              <w:t xml:space="preserve">     OMI receives COVID RELIEF FUND funding.</w:t>
            </w:r>
          </w:p>
          <w:p w14:paraId="12F59EFA" w14:textId="269B0CCD" w:rsidR="00A90F10" w:rsidRPr="006A4770" w:rsidRDefault="00A90F10" w:rsidP="006A4770">
            <w:pPr>
              <w:jc w:val="center"/>
              <w:rPr>
                <w:sz w:val="24"/>
                <w:szCs w:val="24"/>
              </w:rPr>
            </w:pPr>
            <w:r w:rsidRPr="006A4770">
              <w:rPr>
                <w:b/>
                <w:bCs/>
                <w:sz w:val="24"/>
                <w:szCs w:val="24"/>
              </w:rPr>
              <w:t>October 29</w:t>
            </w:r>
            <w:r w:rsidRPr="006A4770">
              <w:rPr>
                <w:sz w:val="24"/>
                <w:szCs w:val="24"/>
              </w:rPr>
              <w:t xml:space="preserve"> - </w:t>
            </w:r>
            <w:r w:rsidRPr="006A4770">
              <w:rPr>
                <w:b/>
                <w:bCs/>
                <w:sz w:val="24"/>
                <w:szCs w:val="24"/>
              </w:rPr>
              <w:t>United Way – Day of Caring</w:t>
            </w:r>
          </w:p>
          <w:p w14:paraId="73E0A5DF" w14:textId="77777777" w:rsidR="00A90F10" w:rsidRPr="006A4770" w:rsidRDefault="00A90F10" w:rsidP="006A4770">
            <w:pPr>
              <w:jc w:val="both"/>
            </w:pPr>
            <w:r w:rsidRPr="006A4770">
              <w:t xml:space="preserve">     Even though an extreme weather storm cancelled the projects for that day, three projects were completed later in November.  </w:t>
            </w:r>
          </w:p>
          <w:p w14:paraId="0C48600A" w14:textId="77777777" w:rsidR="00A90F10" w:rsidRPr="006A4770" w:rsidRDefault="00A90F10" w:rsidP="006A4770">
            <w:pPr>
              <w:numPr>
                <w:ilvl w:val="0"/>
                <w:numId w:val="2"/>
              </w:numPr>
              <w:ind w:left="426" w:hanging="305"/>
              <w:jc w:val="both"/>
            </w:pPr>
            <w:r w:rsidRPr="006A4770">
              <w:t>Tree Trimming at the men’s shelter was done by a team from Central Carolina Membership Corporation.</w:t>
            </w:r>
          </w:p>
          <w:p w14:paraId="4F991535" w14:textId="77777777" w:rsidR="00A90F10" w:rsidRPr="006A4770" w:rsidRDefault="00A90F10" w:rsidP="006A4770">
            <w:pPr>
              <w:numPr>
                <w:ilvl w:val="0"/>
                <w:numId w:val="2"/>
              </w:numPr>
              <w:ind w:left="426" w:hanging="305"/>
              <w:jc w:val="both"/>
            </w:pPr>
            <w:r w:rsidRPr="006A4770">
              <w:t>Power washing the outside of the women’s shelter was completed by Chase Andrews.</w:t>
            </w:r>
          </w:p>
          <w:p w14:paraId="3ECF6739" w14:textId="77777777" w:rsidR="00A90F10" w:rsidRPr="006A4770" w:rsidRDefault="00A90F10" w:rsidP="006A4770">
            <w:pPr>
              <w:numPr>
                <w:ilvl w:val="0"/>
                <w:numId w:val="2"/>
              </w:numPr>
              <w:ind w:left="426" w:hanging="305"/>
              <w:jc w:val="both"/>
            </w:pPr>
            <w:r w:rsidRPr="006A4770">
              <w:t>Installation of new blinds at the women’s shelter were completed by Youth Build of CCCC.</w:t>
            </w:r>
          </w:p>
          <w:p w14:paraId="35B7CECC" w14:textId="77777777" w:rsidR="00A90F10" w:rsidRPr="006A4770" w:rsidRDefault="00A90F10" w:rsidP="006A4770">
            <w:pPr>
              <w:jc w:val="both"/>
            </w:pPr>
            <w:r w:rsidRPr="006A4770">
              <w:t xml:space="preserve">     Received ESG-CV funding for 2020 and 2021.</w:t>
            </w:r>
          </w:p>
          <w:p w14:paraId="678540D3" w14:textId="02C51166" w:rsidR="00A90F10" w:rsidRPr="006A4770" w:rsidRDefault="00A90F10" w:rsidP="006A4770">
            <w:pPr>
              <w:jc w:val="center"/>
              <w:rPr>
                <w:sz w:val="24"/>
                <w:szCs w:val="24"/>
              </w:rPr>
            </w:pPr>
            <w:r w:rsidRPr="006A4770">
              <w:rPr>
                <w:b/>
                <w:bCs/>
                <w:sz w:val="24"/>
                <w:szCs w:val="24"/>
              </w:rPr>
              <w:t>November</w:t>
            </w:r>
          </w:p>
          <w:p w14:paraId="7E14BAE3" w14:textId="77777777" w:rsidR="00A90F10" w:rsidRPr="006A4770" w:rsidRDefault="00A90F10" w:rsidP="006A4770">
            <w:pPr>
              <w:jc w:val="both"/>
            </w:pPr>
            <w:r w:rsidRPr="006A4770">
              <w:t xml:space="preserve">     Playhouse Raffle materials donated by Shed Depot, Service Building Supply and Fix-It-Plumbing; construction by Lemon Springs United Methodist Church men.  The Playhouse was on display at Bubba’s Subs, Walmart and Camelback Brewery. </w:t>
            </w:r>
          </w:p>
          <w:p w14:paraId="7C52874E" w14:textId="77777777" w:rsidR="00A90F10" w:rsidRPr="006A4770" w:rsidRDefault="00A90F10" w:rsidP="006A4770">
            <w:pPr>
              <w:tabs>
                <w:tab w:val="left" w:pos="348"/>
              </w:tabs>
              <w:jc w:val="both"/>
            </w:pPr>
            <w:r w:rsidRPr="006A4770">
              <w:t xml:space="preserve">     OMI now employs a Director of Client Services and seven other staff to carry out all the programs of OMI so homelessness is being faced with professionals who work together to meet clients’ needs, help find housing, employment, job skills, counseling if needed for additions, and basically CARING.</w:t>
            </w:r>
          </w:p>
          <w:p w14:paraId="051DAA75" w14:textId="77777777" w:rsidR="00A90F10" w:rsidRPr="006A4770" w:rsidRDefault="00A90F10" w:rsidP="006A4770">
            <w:pPr>
              <w:tabs>
                <w:tab w:val="left" w:pos="326"/>
              </w:tabs>
              <w:jc w:val="both"/>
            </w:pPr>
            <w:r w:rsidRPr="006A4770">
              <w:t xml:space="preserve">     The security system at each shelter was upgraded to include cameras outside.</w:t>
            </w:r>
          </w:p>
          <w:p w14:paraId="5E210C5D" w14:textId="77777777" w:rsidR="00A90F10" w:rsidRPr="006A4770" w:rsidRDefault="00A90F10" w:rsidP="006A4770">
            <w:pPr>
              <w:jc w:val="both"/>
            </w:pPr>
            <w:r w:rsidRPr="006A4770">
              <w:t>Thanksgiving dinner was provided for the clients by staff and donated foods.</w:t>
            </w:r>
          </w:p>
          <w:p w14:paraId="34E43F07" w14:textId="54740A89" w:rsidR="00A90F10" w:rsidRPr="006A4770" w:rsidRDefault="00A90F10" w:rsidP="006A4770">
            <w:pPr>
              <w:jc w:val="center"/>
              <w:rPr>
                <w:sz w:val="24"/>
                <w:szCs w:val="24"/>
              </w:rPr>
            </w:pPr>
            <w:r w:rsidRPr="006A4770">
              <w:rPr>
                <w:b/>
                <w:bCs/>
                <w:sz w:val="24"/>
                <w:szCs w:val="24"/>
              </w:rPr>
              <w:t>December</w:t>
            </w:r>
          </w:p>
          <w:p w14:paraId="3352B0F5" w14:textId="77777777" w:rsidR="00A90F10" w:rsidRPr="006A4770" w:rsidRDefault="00A90F10" w:rsidP="00A90F10">
            <w:pPr>
              <w:jc w:val="center"/>
              <w:rPr>
                <w:i/>
                <w:iCs/>
              </w:rPr>
            </w:pPr>
            <w:r w:rsidRPr="006A4770">
              <w:rPr>
                <w:i/>
                <w:iCs/>
                <w:sz w:val="24"/>
                <w:szCs w:val="24"/>
              </w:rPr>
              <w:t>The Winner of</w:t>
            </w:r>
          </w:p>
          <w:p w14:paraId="065B7070" w14:textId="77777777" w:rsidR="00A90F10" w:rsidRPr="006A4770" w:rsidRDefault="00A90F10" w:rsidP="00A90F10">
            <w:pPr>
              <w:jc w:val="center"/>
              <w:rPr>
                <w:i/>
                <w:iCs/>
              </w:rPr>
            </w:pPr>
            <w:r w:rsidRPr="006A4770">
              <w:rPr>
                <w:rFonts w:ascii="Lucida Handwriting" w:hAnsi="Lucida Handwriting"/>
                <w:i/>
                <w:iCs/>
                <w:color w:val="FF0000"/>
                <w:sz w:val="20"/>
                <w:szCs w:val="20"/>
              </w:rPr>
              <w:t>A Home for the Holiday</w:t>
            </w:r>
            <w:r w:rsidRPr="006A4770">
              <w:rPr>
                <w:rFonts w:ascii="Lucida Handwriting" w:hAnsi="Lucida Handwriting"/>
                <w:i/>
                <w:iCs/>
                <w:sz w:val="20"/>
                <w:szCs w:val="20"/>
              </w:rPr>
              <w:t>”</w:t>
            </w:r>
            <w:r w:rsidRPr="006A4770">
              <w:rPr>
                <w:i/>
                <w:iCs/>
              </w:rPr>
              <w:t xml:space="preserve"> Playhouse</w:t>
            </w:r>
          </w:p>
          <w:p w14:paraId="7CF52C76" w14:textId="77777777" w:rsidR="00A90F10" w:rsidRPr="006A4770" w:rsidRDefault="00A90F10" w:rsidP="00A90F10">
            <w:pPr>
              <w:jc w:val="center"/>
              <w:rPr>
                <w:i/>
                <w:iCs/>
                <w:color w:val="FF0000"/>
                <w:sz w:val="24"/>
                <w:szCs w:val="24"/>
              </w:rPr>
            </w:pPr>
            <w:r w:rsidRPr="006A4770">
              <w:rPr>
                <w:rFonts w:ascii="Rockwell Extra Bold" w:hAnsi="Rockwell Extra Bold"/>
                <w:b/>
                <w:bCs/>
                <w:i/>
                <w:iCs/>
                <w:color w:val="FF0000"/>
                <w:sz w:val="24"/>
                <w:szCs w:val="24"/>
              </w:rPr>
              <w:t>Lonny Thomas of Sanford</w:t>
            </w:r>
          </w:p>
          <w:p w14:paraId="64B79869" w14:textId="6FB23E6F" w:rsidR="00A90F10" w:rsidRPr="006A4770" w:rsidRDefault="00840D37" w:rsidP="00A90F10">
            <w:pPr>
              <w:tabs>
                <w:tab w:val="left" w:pos="339"/>
              </w:tabs>
              <w:jc w:val="center"/>
              <w:rPr>
                <w:i/>
                <w:iCs/>
              </w:rPr>
            </w:pPr>
            <w:r>
              <w:rPr>
                <w:noProof/>
              </w:rPr>
              <w:drawing>
                <wp:inline distT="0" distB="0" distL="0" distR="0" wp14:anchorId="3A57070A" wp14:editId="42B2C53D">
                  <wp:extent cx="1399935" cy="132397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820" cy="1331432"/>
                          </a:xfrm>
                          <a:prstGeom prst="rect">
                            <a:avLst/>
                          </a:prstGeom>
                          <a:noFill/>
                          <a:ln>
                            <a:noFill/>
                          </a:ln>
                        </pic:spPr>
                      </pic:pic>
                    </a:graphicData>
                  </a:graphic>
                </wp:inline>
              </w:drawing>
            </w:r>
          </w:p>
          <w:p w14:paraId="5399FB7C" w14:textId="77777777" w:rsidR="00A90F10" w:rsidRPr="006A4770" w:rsidRDefault="00A90F10" w:rsidP="00A90F10">
            <w:pPr>
              <w:tabs>
                <w:tab w:val="left" w:pos="339"/>
              </w:tabs>
              <w:jc w:val="both"/>
              <w:rPr>
                <w:i/>
                <w:iCs/>
              </w:rPr>
            </w:pPr>
            <w:r w:rsidRPr="006A4770">
              <w:rPr>
                <w:i/>
                <w:iCs/>
              </w:rPr>
              <w:t xml:space="preserve">     Christmas was brighter for the clients because the staff and volunteers from Lemon Springs Ruritan Club made sure the holiday was not overshadowed by homelessness and loneliness.</w:t>
            </w:r>
          </w:p>
          <w:p w14:paraId="55519CD6" w14:textId="105A5A1B" w:rsidR="00A90F10" w:rsidRDefault="00A90F10" w:rsidP="00A90F10">
            <w:pPr>
              <w:jc w:val="both"/>
              <w:rPr>
                <w:i/>
                <w:iCs/>
              </w:rPr>
            </w:pPr>
            <w:r w:rsidRPr="006A4770">
              <w:rPr>
                <w:i/>
                <w:iCs/>
              </w:rPr>
              <w:lastRenderedPageBreak/>
              <w:t xml:space="preserve">     COVID practices continued all year long since March. </w:t>
            </w:r>
            <w:r w:rsidRPr="006A4770">
              <w:rPr>
                <w:b/>
                <w:bCs/>
                <w:i/>
                <w:iCs/>
              </w:rPr>
              <w:t xml:space="preserve"> Not one</w:t>
            </w:r>
            <w:r w:rsidRPr="006A4770">
              <w:rPr>
                <w:i/>
                <w:iCs/>
              </w:rPr>
              <w:t xml:space="preserve"> case of COVID entered either shelter. Kudos go to the staff and the clients for being so diligent with safety practices established since March.</w:t>
            </w:r>
          </w:p>
          <w:p w14:paraId="753F77A6" w14:textId="77777777" w:rsidR="00EC4DA7" w:rsidRPr="006A4770" w:rsidRDefault="00EC4DA7" w:rsidP="00A90F10">
            <w:pPr>
              <w:jc w:val="both"/>
              <w:rPr>
                <w:i/>
                <w:iCs/>
              </w:rPr>
            </w:pPr>
          </w:p>
          <w:p w14:paraId="1A42E265" w14:textId="39F36502" w:rsidR="00AD7D8B" w:rsidRPr="00133A99" w:rsidRDefault="00AD7D8B" w:rsidP="008906FE">
            <w:pPr>
              <w:spacing w:line="360" w:lineRule="auto"/>
              <w:jc w:val="center"/>
              <w:rPr>
                <w:rFonts w:ascii="Book Antiqua" w:hAnsi="Book Antiqua"/>
                <w:b/>
                <w:bCs/>
                <w:i/>
                <w:iCs/>
                <w:color w:val="7F7F7F" w:themeColor="text1" w:themeTint="80"/>
                <w:sz w:val="24"/>
                <w:szCs w:val="24"/>
              </w:rPr>
            </w:pPr>
            <w:r w:rsidRPr="00133A99">
              <w:rPr>
                <w:rFonts w:ascii="Book Antiqua" w:hAnsi="Book Antiqua"/>
                <w:b/>
                <w:bCs/>
                <w:i/>
                <w:iCs/>
                <w:color w:val="7F7F7F" w:themeColor="text1" w:themeTint="80"/>
                <w:sz w:val="24"/>
                <w:szCs w:val="24"/>
              </w:rPr>
              <w:t xml:space="preserve">Employee </w:t>
            </w:r>
            <w:r w:rsidR="00FA1237" w:rsidRPr="00133A99">
              <w:rPr>
                <w:rFonts w:ascii="Book Antiqua" w:hAnsi="Book Antiqua"/>
                <w:b/>
                <w:bCs/>
                <w:i/>
                <w:iCs/>
                <w:color w:val="7F7F7F" w:themeColor="text1" w:themeTint="80"/>
                <w:sz w:val="24"/>
                <w:szCs w:val="24"/>
              </w:rPr>
              <w:t>Rec</w:t>
            </w:r>
            <w:r w:rsidR="005265D1" w:rsidRPr="00133A99">
              <w:rPr>
                <w:rFonts w:ascii="Book Antiqua" w:hAnsi="Book Antiqua"/>
                <w:b/>
                <w:bCs/>
                <w:i/>
                <w:iCs/>
                <w:color w:val="7F7F7F" w:themeColor="text1" w:themeTint="80"/>
                <w:sz w:val="24"/>
                <w:szCs w:val="24"/>
              </w:rPr>
              <w:t>ap</w:t>
            </w:r>
            <w:r w:rsidR="003B293C" w:rsidRPr="00133A99">
              <w:rPr>
                <w:rFonts w:ascii="Book Antiqua" w:hAnsi="Book Antiqua"/>
                <w:b/>
                <w:bCs/>
                <w:i/>
                <w:iCs/>
                <w:color w:val="7F7F7F" w:themeColor="text1" w:themeTint="80"/>
                <w:sz w:val="24"/>
                <w:szCs w:val="24"/>
              </w:rPr>
              <w:t xml:space="preserve"> – </w:t>
            </w:r>
            <w:r w:rsidR="00BE55C2" w:rsidRPr="00133A99">
              <w:rPr>
                <w:rFonts w:ascii="Book Antiqua" w:hAnsi="Book Antiqua"/>
                <w:b/>
                <w:bCs/>
                <w:i/>
                <w:iCs/>
                <w:color w:val="7F7F7F" w:themeColor="text1" w:themeTint="80"/>
                <w:sz w:val="24"/>
                <w:szCs w:val="24"/>
              </w:rPr>
              <w:t xml:space="preserve">OMI Now </w:t>
            </w:r>
            <w:r w:rsidR="00AC7704" w:rsidRPr="00133A99">
              <w:rPr>
                <w:rFonts w:ascii="Book Antiqua" w:hAnsi="Book Antiqua"/>
                <w:b/>
                <w:bCs/>
                <w:i/>
                <w:iCs/>
                <w:color w:val="7F7F7F" w:themeColor="text1" w:themeTint="80"/>
                <w:sz w:val="24"/>
                <w:szCs w:val="24"/>
              </w:rPr>
              <w:t xml:space="preserve">Employs </w:t>
            </w:r>
            <w:r w:rsidR="00846F9E" w:rsidRPr="00133A99">
              <w:rPr>
                <w:rFonts w:ascii="Book Antiqua" w:hAnsi="Book Antiqua"/>
                <w:b/>
                <w:bCs/>
                <w:i/>
                <w:iCs/>
                <w:color w:val="7F7F7F" w:themeColor="text1" w:themeTint="80"/>
                <w:sz w:val="24"/>
                <w:szCs w:val="24"/>
              </w:rPr>
              <w:t>8</w:t>
            </w:r>
            <w:r w:rsidR="00BE55C2" w:rsidRPr="00133A99">
              <w:rPr>
                <w:rFonts w:ascii="Book Antiqua" w:hAnsi="Book Antiqua"/>
                <w:b/>
                <w:bCs/>
                <w:i/>
                <w:iCs/>
                <w:color w:val="7F7F7F" w:themeColor="text1" w:themeTint="80"/>
                <w:sz w:val="24"/>
                <w:szCs w:val="24"/>
              </w:rPr>
              <w:t xml:space="preserve"> Staff</w:t>
            </w:r>
          </w:p>
          <w:p w14:paraId="5126A967" w14:textId="4B673894" w:rsidR="004F1D46" w:rsidRPr="00133A99" w:rsidRDefault="00C27FE5" w:rsidP="00B875B1">
            <w:pPr>
              <w:pStyle w:val="NormalWeb"/>
              <w:numPr>
                <w:ilvl w:val="0"/>
                <w:numId w:val="1"/>
              </w:numPr>
              <w:tabs>
                <w:tab w:val="right" w:pos="7167"/>
              </w:tabs>
              <w:spacing w:before="0" w:beforeAutospacing="0" w:after="0" w:afterAutospacing="0"/>
              <w:ind w:left="867"/>
              <w:jc w:val="both"/>
              <w:rPr>
                <w:rFonts w:ascii="Arial" w:hAnsi="Arial" w:cs="Arial"/>
                <w:i/>
                <w:iCs/>
                <w:color w:val="7F7F7F" w:themeColor="text1" w:themeTint="80"/>
                <w:sz w:val="22"/>
                <w:szCs w:val="22"/>
              </w:rPr>
            </w:pPr>
            <w:r w:rsidRPr="00133A99">
              <w:rPr>
                <w:rFonts w:ascii="Arial" w:hAnsi="Arial" w:cs="Arial"/>
                <w:i/>
                <w:iCs/>
                <w:color w:val="7F7F7F" w:themeColor="text1" w:themeTint="80"/>
                <w:sz w:val="22"/>
                <w:szCs w:val="22"/>
              </w:rPr>
              <w:t>Director of Client Services</w:t>
            </w:r>
            <w:r w:rsidR="00846F9E" w:rsidRPr="00133A99">
              <w:rPr>
                <w:rFonts w:ascii="Arial" w:hAnsi="Arial" w:cs="Arial"/>
                <w:i/>
                <w:iCs/>
                <w:color w:val="7F7F7F" w:themeColor="text1" w:themeTint="80"/>
                <w:sz w:val="22"/>
                <w:szCs w:val="22"/>
              </w:rPr>
              <w:tab/>
            </w:r>
            <w:r w:rsidRPr="00133A99">
              <w:rPr>
                <w:rFonts w:ascii="Arial" w:hAnsi="Arial" w:cs="Arial"/>
                <w:i/>
                <w:iCs/>
                <w:color w:val="7F7F7F" w:themeColor="text1" w:themeTint="80"/>
                <w:sz w:val="22"/>
                <w:szCs w:val="22"/>
              </w:rPr>
              <w:t>Paul Tate</w:t>
            </w:r>
          </w:p>
          <w:p w14:paraId="1119F9A2" w14:textId="41CC2E92" w:rsidR="00BE55C2" w:rsidRPr="00133A99" w:rsidRDefault="00C27FE5" w:rsidP="00B875B1">
            <w:pPr>
              <w:pStyle w:val="NormalWeb"/>
              <w:numPr>
                <w:ilvl w:val="0"/>
                <w:numId w:val="1"/>
              </w:numPr>
              <w:tabs>
                <w:tab w:val="right" w:pos="7167"/>
                <w:tab w:val="right" w:pos="7905"/>
              </w:tabs>
              <w:spacing w:before="0" w:beforeAutospacing="0" w:after="0" w:afterAutospacing="0"/>
              <w:ind w:left="867"/>
              <w:jc w:val="both"/>
              <w:rPr>
                <w:rFonts w:ascii="Arial" w:hAnsi="Arial" w:cs="Arial"/>
                <w:i/>
                <w:iCs/>
                <w:color w:val="7F7F7F" w:themeColor="text1" w:themeTint="80"/>
                <w:sz w:val="22"/>
                <w:szCs w:val="22"/>
              </w:rPr>
            </w:pPr>
            <w:r w:rsidRPr="00133A99">
              <w:rPr>
                <w:rFonts w:ascii="Arial" w:hAnsi="Arial" w:cs="Arial"/>
                <w:i/>
                <w:iCs/>
                <w:color w:val="7F7F7F" w:themeColor="text1" w:themeTint="80"/>
                <w:sz w:val="22"/>
                <w:szCs w:val="22"/>
              </w:rPr>
              <w:t>Case Manager – Women</w:t>
            </w:r>
            <w:r w:rsidR="00846F9E" w:rsidRPr="00133A99">
              <w:rPr>
                <w:rFonts w:ascii="Arial" w:hAnsi="Arial" w:cs="Arial"/>
                <w:i/>
                <w:iCs/>
                <w:color w:val="7F7F7F" w:themeColor="text1" w:themeTint="80"/>
                <w:sz w:val="22"/>
                <w:szCs w:val="22"/>
              </w:rPr>
              <w:tab/>
            </w:r>
            <w:r w:rsidRPr="00133A99">
              <w:rPr>
                <w:rFonts w:ascii="Arial" w:hAnsi="Arial" w:cs="Arial"/>
                <w:i/>
                <w:iCs/>
                <w:color w:val="7F7F7F" w:themeColor="text1" w:themeTint="80"/>
                <w:sz w:val="22"/>
                <w:szCs w:val="22"/>
              </w:rPr>
              <w:t>Tyesha Roberts</w:t>
            </w:r>
          </w:p>
          <w:p w14:paraId="3FF3DBE4" w14:textId="77777777" w:rsidR="00991AAE" w:rsidRPr="00133A99" w:rsidRDefault="00991AAE" w:rsidP="00B875B1">
            <w:pPr>
              <w:pStyle w:val="NormalWeb"/>
              <w:numPr>
                <w:ilvl w:val="0"/>
                <w:numId w:val="1"/>
              </w:numPr>
              <w:tabs>
                <w:tab w:val="right" w:pos="7167"/>
              </w:tabs>
              <w:spacing w:before="0" w:beforeAutospacing="0" w:after="0" w:afterAutospacing="0"/>
              <w:ind w:left="867"/>
              <w:jc w:val="both"/>
              <w:rPr>
                <w:rFonts w:ascii="Arial" w:hAnsi="Arial" w:cs="Arial"/>
                <w:i/>
                <w:iCs/>
                <w:color w:val="7F7F7F" w:themeColor="text1" w:themeTint="80"/>
                <w:sz w:val="22"/>
                <w:szCs w:val="22"/>
              </w:rPr>
            </w:pPr>
            <w:r w:rsidRPr="00133A99">
              <w:rPr>
                <w:rFonts w:ascii="Arial" w:hAnsi="Arial" w:cs="Arial"/>
                <w:i/>
                <w:iCs/>
                <w:color w:val="7F7F7F" w:themeColor="text1" w:themeTint="80"/>
                <w:sz w:val="22"/>
                <w:szCs w:val="22"/>
              </w:rPr>
              <w:t>Case Manager – Men</w:t>
            </w:r>
            <w:r w:rsidRPr="00133A99">
              <w:rPr>
                <w:rFonts w:ascii="Arial" w:hAnsi="Arial" w:cs="Arial"/>
                <w:i/>
                <w:iCs/>
                <w:color w:val="7F7F7F" w:themeColor="text1" w:themeTint="80"/>
                <w:sz w:val="22"/>
                <w:szCs w:val="22"/>
              </w:rPr>
              <w:tab/>
              <w:t>Stephen Chestnut</w:t>
            </w:r>
          </w:p>
          <w:p w14:paraId="09479B3D" w14:textId="77777777" w:rsidR="00991AAE" w:rsidRPr="00133A99" w:rsidRDefault="00991AAE" w:rsidP="00B875B1">
            <w:pPr>
              <w:pStyle w:val="NormalWeb"/>
              <w:numPr>
                <w:ilvl w:val="0"/>
                <w:numId w:val="1"/>
              </w:numPr>
              <w:tabs>
                <w:tab w:val="right" w:pos="7167"/>
              </w:tabs>
              <w:spacing w:before="0" w:beforeAutospacing="0" w:after="0" w:afterAutospacing="0"/>
              <w:ind w:left="867"/>
              <w:jc w:val="both"/>
              <w:rPr>
                <w:rFonts w:ascii="Arial" w:hAnsi="Arial" w:cs="Arial"/>
                <w:i/>
                <w:iCs/>
                <w:color w:val="7F7F7F" w:themeColor="text1" w:themeTint="80"/>
                <w:sz w:val="22"/>
                <w:szCs w:val="22"/>
              </w:rPr>
            </w:pPr>
            <w:r w:rsidRPr="00133A99">
              <w:rPr>
                <w:rFonts w:ascii="Arial" w:hAnsi="Arial" w:cs="Arial"/>
                <w:i/>
                <w:iCs/>
                <w:color w:val="7F7F7F" w:themeColor="text1" w:themeTint="80"/>
                <w:sz w:val="22"/>
                <w:szCs w:val="22"/>
              </w:rPr>
              <w:t>Housing Specialist</w:t>
            </w:r>
            <w:r w:rsidRPr="00133A99">
              <w:rPr>
                <w:rFonts w:ascii="Arial" w:hAnsi="Arial" w:cs="Arial"/>
                <w:i/>
                <w:iCs/>
                <w:color w:val="7F7F7F" w:themeColor="text1" w:themeTint="80"/>
                <w:sz w:val="22"/>
                <w:szCs w:val="22"/>
              </w:rPr>
              <w:tab/>
              <w:t>Priscilla Ward</w:t>
            </w:r>
          </w:p>
          <w:p w14:paraId="20C8DFF4" w14:textId="4AD16404" w:rsidR="00BE55C2" w:rsidRPr="00133A99" w:rsidRDefault="00C27FE5" w:rsidP="00B875B1">
            <w:pPr>
              <w:pStyle w:val="NormalWeb"/>
              <w:numPr>
                <w:ilvl w:val="0"/>
                <w:numId w:val="1"/>
              </w:numPr>
              <w:tabs>
                <w:tab w:val="right" w:pos="7167"/>
              </w:tabs>
              <w:spacing w:before="0" w:beforeAutospacing="0" w:after="0" w:afterAutospacing="0"/>
              <w:ind w:left="867"/>
              <w:jc w:val="both"/>
              <w:rPr>
                <w:rFonts w:ascii="Arial" w:hAnsi="Arial" w:cs="Arial"/>
                <w:i/>
                <w:iCs/>
                <w:color w:val="7F7F7F" w:themeColor="text1" w:themeTint="80"/>
                <w:sz w:val="22"/>
                <w:szCs w:val="22"/>
              </w:rPr>
            </w:pPr>
            <w:r w:rsidRPr="00133A99">
              <w:rPr>
                <w:rFonts w:ascii="Arial" w:hAnsi="Arial" w:cs="Arial"/>
                <w:i/>
                <w:iCs/>
                <w:color w:val="7F7F7F" w:themeColor="text1" w:themeTint="80"/>
                <w:sz w:val="22"/>
                <w:szCs w:val="22"/>
              </w:rPr>
              <w:t>Shelter Supervisor – Men</w:t>
            </w:r>
            <w:r w:rsidR="00846F9E" w:rsidRPr="00133A99">
              <w:rPr>
                <w:rFonts w:ascii="Arial" w:hAnsi="Arial" w:cs="Arial"/>
                <w:i/>
                <w:iCs/>
                <w:color w:val="7F7F7F" w:themeColor="text1" w:themeTint="80"/>
                <w:sz w:val="22"/>
                <w:szCs w:val="22"/>
              </w:rPr>
              <w:tab/>
            </w:r>
            <w:r w:rsidRPr="00133A99">
              <w:rPr>
                <w:rFonts w:ascii="Arial" w:hAnsi="Arial" w:cs="Arial"/>
                <w:i/>
                <w:iCs/>
                <w:color w:val="7F7F7F" w:themeColor="text1" w:themeTint="80"/>
                <w:sz w:val="22"/>
                <w:szCs w:val="22"/>
              </w:rPr>
              <w:t>CeSar Villalta</w:t>
            </w:r>
          </w:p>
          <w:p w14:paraId="01E36255" w14:textId="3E7AAC4B" w:rsidR="00BE55C2" w:rsidRPr="00133A99" w:rsidRDefault="00C27FE5" w:rsidP="00B875B1">
            <w:pPr>
              <w:pStyle w:val="NormalWeb"/>
              <w:numPr>
                <w:ilvl w:val="0"/>
                <w:numId w:val="1"/>
              </w:numPr>
              <w:tabs>
                <w:tab w:val="right" w:pos="7167"/>
              </w:tabs>
              <w:spacing w:before="0" w:beforeAutospacing="0" w:after="0" w:afterAutospacing="0"/>
              <w:ind w:left="867"/>
              <w:jc w:val="both"/>
              <w:rPr>
                <w:rFonts w:ascii="Arial" w:hAnsi="Arial" w:cs="Arial"/>
                <w:i/>
                <w:iCs/>
                <w:color w:val="7F7F7F" w:themeColor="text1" w:themeTint="80"/>
                <w:sz w:val="22"/>
                <w:szCs w:val="22"/>
              </w:rPr>
            </w:pPr>
            <w:r w:rsidRPr="00133A99">
              <w:rPr>
                <w:rFonts w:ascii="Arial" w:hAnsi="Arial" w:cs="Arial"/>
                <w:i/>
                <w:iCs/>
                <w:color w:val="7F7F7F" w:themeColor="text1" w:themeTint="80"/>
                <w:sz w:val="22"/>
                <w:szCs w:val="22"/>
              </w:rPr>
              <w:t>Shelter Supervisor – Women</w:t>
            </w:r>
            <w:r w:rsidR="00846F9E" w:rsidRPr="00133A99">
              <w:rPr>
                <w:rFonts w:ascii="Arial" w:hAnsi="Arial" w:cs="Arial"/>
                <w:i/>
                <w:iCs/>
                <w:color w:val="7F7F7F" w:themeColor="text1" w:themeTint="80"/>
                <w:sz w:val="22"/>
                <w:szCs w:val="22"/>
              </w:rPr>
              <w:tab/>
            </w:r>
            <w:r w:rsidRPr="00133A99">
              <w:rPr>
                <w:rFonts w:ascii="Arial" w:hAnsi="Arial" w:cs="Arial"/>
                <w:i/>
                <w:iCs/>
                <w:color w:val="7F7F7F" w:themeColor="text1" w:themeTint="80"/>
                <w:sz w:val="22"/>
                <w:szCs w:val="22"/>
              </w:rPr>
              <w:t>Corrine Contreras</w:t>
            </w:r>
          </w:p>
          <w:p w14:paraId="2A044224" w14:textId="4286DB5F" w:rsidR="00BE55C2" w:rsidRPr="00133A99" w:rsidRDefault="00C27FE5" w:rsidP="00B875B1">
            <w:pPr>
              <w:pStyle w:val="NormalWeb"/>
              <w:numPr>
                <w:ilvl w:val="0"/>
                <w:numId w:val="1"/>
              </w:numPr>
              <w:tabs>
                <w:tab w:val="right" w:pos="7167"/>
              </w:tabs>
              <w:spacing w:before="0" w:beforeAutospacing="0" w:after="0" w:afterAutospacing="0"/>
              <w:ind w:left="867"/>
              <w:jc w:val="both"/>
              <w:rPr>
                <w:rFonts w:ascii="Arial" w:hAnsi="Arial" w:cs="Arial"/>
                <w:i/>
                <w:iCs/>
                <w:color w:val="7F7F7F" w:themeColor="text1" w:themeTint="80"/>
                <w:sz w:val="22"/>
                <w:szCs w:val="22"/>
              </w:rPr>
            </w:pPr>
            <w:r w:rsidRPr="00133A99">
              <w:rPr>
                <w:rFonts w:ascii="Arial" w:hAnsi="Arial" w:cs="Arial"/>
                <w:i/>
                <w:iCs/>
                <w:color w:val="7F7F7F" w:themeColor="text1" w:themeTint="80"/>
                <w:sz w:val="22"/>
                <w:szCs w:val="22"/>
              </w:rPr>
              <w:t>Shelter Supervisor</w:t>
            </w:r>
            <w:r w:rsidR="00133A99" w:rsidRPr="00133A99">
              <w:rPr>
                <w:rFonts w:ascii="Arial" w:hAnsi="Arial" w:cs="Arial"/>
                <w:i/>
                <w:iCs/>
                <w:color w:val="7F7F7F" w:themeColor="text1" w:themeTint="80"/>
                <w:sz w:val="22"/>
                <w:szCs w:val="22"/>
              </w:rPr>
              <w:t xml:space="preserve"> – B</w:t>
            </w:r>
            <w:r w:rsidRPr="00133A99">
              <w:rPr>
                <w:rFonts w:ascii="Arial" w:hAnsi="Arial" w:cs="Arial"/>
                <w:i/>
                <w:iCs/>
                <w:color w:val="7F7F7F" w:themeColor="text1" w:themeTint="80"/>
                <w:sz w:val="22"/>
                <w:szCs w:val="22"/>
              </w:rPr>
              <w:t>oth</w:t>
            </w:r>
            <w:r w:rsidR="00846F9E" w:rsidRPr="00133A99">
              <w:rPr>
                <w:rFonts w:ascii="Arial" w:hAnsi="Arial" w:cs="Arial"/>
                <w:i/>
                <w:iCs/>
                <w:color w:val="7F7F7F" w:themeColor="text1" w:themeTint="80"/>
                <w:sz w:val="22"/>
                <w:szCs w:val="22"/>
              </w:rPr>
              <w:tab/>
            </w:r>
            <w:r w:rsidRPr="00133A99">
              <w:rPr>
                <w:rFonts w:ascii="Arial" w:hAnsi="Arial" w:cs="Arial"/>
                <w:i/>
                <w:iCs/>
                <w:color w:val="7F7F7F" w:themeColor="text1" w:themeTint="80"/>
                <w:sz w:val="22"/>
                <w:szCs w:val="22"/>
              </w:rPr>
              <w:t>Marilyn Hoffman</w:t>
            </w:r>
          </w:p>
          <w:p w14:paraId="61189317" w14:textId="5EA683CF" w:rsidR="00BE55C2" w:rsidRPr="00133A99" w:rsidRDefault="00C27FE5" w:rsidP="00B875B1">
            <w:pPr>
              <w:pStyle w:val="NormalWeb"/>
              <w:numPr>
                <w:ilvl w:val="0"/>
                <w:numId w:val="1"/>
              </w:numPr>
              <w:tabs>
                <w:tab w:val="right" w:pos="7167"/>
              </w:tabs>
              <w:spacing w:before="0" w:beforeAutospacing="0" w:after="0" w:afterAutospacing="0"/>
              <w:ind w:left="867"/>
              <w:jc w:val="both"/>
              <w:rPr>
                <w:rFonts w:ascii="Arial" w:hAnsi="Arial" w:cs="Arial"/>
                <w:i/>
                <w:iCs/>
                <w:color w:val="7F7F7F" w:themeColor="text1" w:themeTint="80"/>
                <w:sz w:val="22"/>
                <w:szCs w:val="22"/>
              </w:rPr>
            </w:pPr>
            <w:r w:rsidRPr="00133A99">
              <w:rPr>
                <w:rFonts w:ascii="Arial" w:hAnsi="Arial" w:cs="Arial"/>
                <w:i/>
                <w:iCs/>
                <w:color w:val="7F7F7F" w:themeColor="text1" w:themeTint="80"/>
                <w:sz w:val="22"/>
                <w:szCs w:val="22"/>
              </w:rPr>
              <w:t>Intake/HMIS Specialist</w:t>
            </w:r>
            <w:r w:rsidR="00846F9E" w:rsidRPr="00133A99">
              <w:rPr>
                <w:rFonts w:ascii="Arial" w:hAnsi="Arial" w:cs="Arial"/>
                <w:i/>
                <w:iCs/>
                <w:color w:val="7F7F7F" w:themeColor="text1" w:themeTint="80"/>
                <w:sz w:val="22"/>
                <w:szCs w:val="22"/>
              </w:rPr>
              <w:tab/>
            </w:r>
            <w:r w:rsidRPr="00133A99">
              <w:rPr>
                <w:rFonts w:ascii="Arial" w:hAnsi="Arial" w:cs="Arial"/>
                <w:i/>
                <w:iCs/>
                <w:color w:val="7F7F7F" w:themeColor="text1" w:themeTint="80"/>
                <w:sz w:val="22"/>
                <w:szCs w:val="22"/>
              </w:rPr>
              <w:t>Hasina Currie-Bender</w:t>
            </w:r>
          </w:p>
          <w:p w14:paraId="776A2A3A" w14:textId="3EE2EF4D" w:rsidR="004F1D46" w:rsidRPr="006A4770" w:rsidRDefault="004F1D46" w:rsidP="00B875B1">
            <w:pPr>
              <w:pStyle w:val="NormalWeb"/>
              <w:spacing w:before="0" w:beforeAutospacing="0" w:after="0" w:afterAutospacing="0"/>
              <w:jc w:val="both"/>
              <w:rPr>
                <w:rFonts w:ascii="Arial" w:hAnsi="Arial" w:cs="Arial"/>
                <w:i/>
                <w:iCs/>
                <w:sz w:val="20"/>
                <w:szCs w:val="20"/>
              </w:rPr>
            </w:pPr>
          </w:p>
          <w:p w14:paraId="280DB16A" w14:textId="034B6591" w:rsidR="008920FE" w:rsidRPr="006A4770" w:rsidRDefault="00846F9E" w:rsidP="009220D0">
            <w:pPr>
              <w:spacing w:line="276" w:lineRule="auto"/>
              <w:jc w:val="center"/>
              <w:rPr>
                <w:b/>
                <w:bCs/>
                <w:i/>
                <w:iCs/>
                <w:sz w:val="24"/>
                <w:szCs w:val="24"/>
              </w:rPr>
            </w:pPr>
            <w:r w:rsidRPr="006A4770">
              <w:rPr>
                <w:b/>
                <w:bCs/>
                <w:i/>
                <w:iCs/>
                <w:sz w:val="24"/>
                <w:szCs w:val="24"/>
              </w:rPr>
              <w:t>COVID CONTROL</w:t>
            </w:r>
          </w:p>
          <w:p w14:paraId="73D8BEFC" w14:textId="0982C2F6" w:rsidR="002760C1" w:rsidRPr="006A4770" w:rsidRDefault="00AF0AD9" w:rsidP="00A90F10">
            <w:pPr>
              <w:jc w:val="both"/>
              <w:rPr>
                <w:i/>
                <w:iCs/>
              </w:rPr>
            </w:pPr>
            <w:r w:rsidRPr="006A4770">
              <w:rPr>
                <w:i/>
                <w:iCs/>
              </w:rPr>
              <w:t xml:space="preserve">   </w:t>
            </w:r>
            <w:r w:rsidR="00600406" w:rsidRPr="006A4770">
              <w:rPr>
                <w:i/>
                <w:iCs/>
              </w:rPr>
              <w:t>Different from many shelters, OMI has been able to keep our shelters open since the start of the pandemic. One step taken to keep COVID out of the shelters was to minimize the number of clients to 12. Most of the clients are employed</w:t>
            </w:r>
            <w:r w:rsidRPr="006A4770">
              <w:rPr>
                <w:i/>
                <w:iCs/>
              </w:rPr>
              <w:t>;</w:t>
            </w:r>
            <w:r w:rsidR="00600406" w:rsidRPr="006A4770">
              <w:rPr>
                <w:i/>
                <w:iCs/>
              </w:rPr>
              <w:t xml:space="preserve"> and</w:t>
            </w:r>
            <w:r w:rsidRPr="006A4770">
              <w:rPr>
                <w:i/>
                <w:iCs/>
              </w:rPr>
              <w:t>,</w:t>
            </w:r>
            <w:r w:rsidR="00600406" w:rsidRPr="006A4770">
              <w:rPr>
                <w:i/>
                <w:iCs/>
              </w:rPr>
              <w:t xml:space="preserve"> during their shifts at their respective jobs, they’ve kept a social and safe distance, wore masks as advised and practice the washing and sanitizing of personal items and self. Consider being in the same housing with 12 strangers. Consider the stress of homelessness. Consider how someone can be irritating with their quirks and idiosyncrasies. </w:t>
            </w:r>
            <w:r w:rsidR="00C703FC" w:rsidRPr="006A4770">
              <w:rPr>
                <w:b/>
                <w:bCs/>
                <w:i/>
                <w:iCs/>
              </w:rPr>
              <w:t xml:space="preserve">Kudos go to the staff and the clients </w:t>
            </w:r>
            <w:r w:rsidR="00C703FC" w:rsidRPr="006A4770">
              <w:rPr>
                <w:i/>
                <w:iCs/>
              </w:rPr>
              <w:t>for being so diligent with safety practices established since March!</w:t>
            </w:r>
          </w:p>
          <w:p w14:paraId="55EE7A4E" w14:textId="77777777" w:rsidR="002760C1" w:rsidRPr="006A4770" w:rsidRDefault="002760C1" w:rsidP="00B875B1">
            <w:pPr>
              <w:jc w:val="both"/>
              <w:rPr>
                <w:i/>
                <w:iCs/>
              </w:rPr>
            </w:pPr>
          </w:p>
          <w:p w14:paraId="464365CF" w14:textId="508DB4F7" w:rsidR="00A24C96" w:rsidRPr="006A4770" w:rsidRDefault="00846F9E" w:rsidP="009220D0">
            <w:pPr>
              <w:tabs>
                <w:tab w:val="right" w:pos="8248"/>
              </w:tabs>
              <w:jc w:val="center"/>
              <w:rPr>
                <w:b/>
                <w:bCs/>
                <w:i/>
                <w:iCs/>
              </w:rPr>
            </w:pPr>
            <w:r w:rsidRPr="006A4770">
              <w:rPr>
                <w:b/>
                <w:bCs/>
                <w:i/>
                <w:iCs/>
              </w:rPr>
              <w:t>SHALLOW WELL</w:t>
            </w:r>
            <w:r w:rsidR="00CE6E32" w:rsidRPr="006A4770">
              <w:rPr>
                <w:b/>
                <w:bCs/>
                <w:i/>
                <w:iCs/>
              </w:rPr>
              <w:t xml:space="preserve"> UCC</w:t>
            </w:r>
            <w:r w:rsidRPr="006A4770">
              <w:rPr>
                <w:b/>
                <w:bCs/>
                <w:i/>
                <w:iCs/>
              </w:rPr>
              <w:t xml:space="preserve"> RESTOCKED SHELTER KITCHENS</w:t>
            </w:r>
          </w:p>
          <w:p w14:paraId="780D531D" w14:textId="58CB24B5" w:rsidR="00376AC5" w:rsidRPr="006A4770" w:rsidRDefault="00376AC5" w:rsidP="00B875B1">
            <w:pPr>
              <w:jc w:val="both"/>
              <w:rPr>
                <w:i/>
                <w:iCs/>
              </w:rPr>
            </w:pPr>
            <w:r w:rsidRPr="006A4770">
              <w:rPr>
                <w:i/>
                <w:iCs/>
              </w:rPr>
              <w:t xml:space="preserve">   There are a multitude of ways any congregation, organization, or group can assist the men’s and </w:t>
            </w:r>
            <w:r w:rsidR="00A24C96" w:rsidRPr="006A4770">
              <w:rPr>
                <w:i/>
                <w:iCs/>
              </w:rPr>
              <w:t>w</w:t>
            </w:r>
            <w:r w:rsidRPr="006A4770">
              <w:rPr>
                <w:i/>
                <w:iCs/>
              </w:rPr>
              <w:t>omen’s shelters. Gifts of money are completely essential and so appreciated. In-kind donations are so incredibly helpful. The shelters need things like: towels, washcloths, blankets, single bed sheets, personal hygiene items (toothbrushes/paste, soap, shampoo, deodorant, etc.)</w:t>
            </w:r>
            <w:r w:rsidR="00A24C96" w:rsidRPr="006A4770">
              <w:rPr>
                <w:i/>
                <w:iCs/>
              </w:rPr>
              <w:t>,</w:t>
            </w:r>
            <w:r w:rsidRPr="006A4770">
              <w:rPr>
                <w:i/>
                <w:iCs/>
              </w:rPr>
              <w:t xml:space="preserve"> glasses, dishes, flatware, serving bowls and platters.</w:t>
            </w:r>
          </w:p>
          <w:p w14:paraId="218762E1" w14:textId="4A9CD22F" w:rsidR="00A24C96" w:rsidRPr="006A4770" w:rsidRDefault="00376AC5" w:rsidP="00B875B1">
            <w:pPr>
              <w:jc w:val="both"/>
              <w:rPr>
                <w:i/>
                <w:iCs/>
              </w:rPr>
            </w:pPr>
            <w:r w:rsidRPr="006A4770">
              <w:rPr>
                <w:i/>
                <w:iCs/>
              </w:rPr>
              <w:t xml:space="preserve">   We are sharing a narrative of a service project Shall</w:t>
            </w:r>
            <w:r w:rsidR="00A24C96" w:rsidRPr="006A4770">
              <w:rPr>
                <w:i/>
                <w:iCs/>
              </w:rPr>
              <w:t>ow</w:t>
            </w:r>
            <w:r w:rsidRPr="006A4770">
              <w:rPr>
                <w:i/>
                <w:iCs/>
              </w:rPr>
              <w:t xml:space="preserve"> Well United Church of Christ did last Christmas in conjunction with their angel tree. Shall</w:t>
            </w:r>
            <w:r w:rsidR="00A24C96" w:rsidRPr="006A4770">
              <w:rPr>
                <w:i/>
                <w:iCs/>
              </w:rPr>
              <w:t>ow</w:t>
            </w:r>
            <w:r w:rsidRPr="006A4770">
              <w:rPr>
                <w:i/>
                <w:iCs/>
              </w:rPr>
              <w:t xml:space="preserve"> Well was aware of the fact that both shelters were in need of bowls, plates, mugs, pieces of flatware, glasses, saucers, and the like. S.W.’s Missions Committee organized, promoted, packed and delivered a variety of kitchen items that were needed to the men’s shelter to be distributed to both houses.  In the</w:t>
            </w:r>
            <w:r w:rsidR="00076811" w:rsidRPr="006A4770">
              <w:rPr>
                <w:i/>
                <w:iCs/>
              </w:rPr>
              <w:t xml:space="preserve"> first</w:t>
            </w:r>
            <w:r w:rsidRPr="006A4770">
              <w:rPr>
                <w:i/>
                <w:iCs/>
              </w:rPr>
              <w:t xml:space="preserve"> two photos</w:t>
            </w:r>
            <w:r w:rsidR="00B2076F" w:rsidRPr="006A4770">
              <w:rPr>
                <w:i/>
                <w:iCs/>
              </w:rPr>
              <w:t xml:space="preserve"> below,</w:t>
            </w:r>
            <w:r w:rsidR="00A24C96" w:rsidRPr="006A4770">
              <w:rPr>
                <w:i/>
                <w:iCs/>
              </w:rPr>
              <w:t xml:space="preserve"> </w:t>
            </w:r>
            <w:r w:rsidRPr="006A4770">
              <w:rPr>
                <w:i/>
                <w:iCs/>
              </w:rPr>
              <w:t xml:space="preserve">you’ll see staff accepting carefully sorted and packed kitchen items given by Shallow Well members. </w:t>
            </w:r>
          </w:p>
          <w:p w14:paraId="5E105E66" w14:textId="3361D107" w:rsidR="00A24C96" w:rsidRPr="006A4770" w:rsidRDefault="00A24C96" w:rsidP="00B875B1">
            <w:pPr>
              <w:jc w:val="both"/>
              <w:rPr>
                <w:i/>
                <w:iCs/>
              </w:rPr>
            </w:pPr>
            <w:r w:rsidRPr="006A4770">
              <w:rPr>
                <w:i/>
                <w:iCs/>
              </w:rPr>
              <w:t xml:space="preserve">   This next photo</w:t>
            </w:r>
            <w:r w:rsidR="00076811" w:rsidRPr="006A4770">
              <w:rPr>
                <w:i/>
                <w:iCs/>
              </w:rPr>
              <w:t xml:space="preserve"> (3)</w:t>
            </w:r>
            <w:r w:rsidRPr="006A4770">
              <w:rPr>
                <w:i/>
                <w:iCs/>
              </w:rPr>
              <w:t xml:space="preserve"> give</w:t>
            </w:r>
            <w:r w:rsidR="00076811" w:rsidRPr="006A4770">
              <w:rPr>
                <w:i/>
                <w:iCs/>
              </w:rPr>
              <w:t>s</w:t>
            </w:r>
            <w:r w:rsidRPr="006A4770">
              <w:rPr>
                <w:i/>
                <w:iCs/>
              </w:rPr>
              <w:t xml:space="preserve"> you an idea of the amount of gently used items that can be pulled together when a group of caring individuals go to work. These tubs and boxes were routed to the women’s shelter.</w:t>
            </w:r>
          </w:p>
          <w:p w14:paraId="6ABA878B" w14:textId="6554A8B9" w:rsidR="00A24C96" w:rsidRPr="006A4770" w:rsidRDefault="00A24C96" w:rsidP="00B875B1">
            <w:pPr>
              <w:jc w:val="both"/>
              <w:rPr>
                <w:i/>
                <w:iCs/>
              </w:rPr>
            </w:pPr>
            <w:r w:rsidRPr="006A4770">
              <w:rPr>
                <w:i/>
                <w:iCs/>
              </w:rPr>
              <w:lastRenderedPageBreak/>
              <w:t xml:space="preserve">   Our last photo</w:t>
            </w:r>
            <w:r w:rsidR="00076811" w:rsidRPr="006A4770">
              <w:rPr>
                <w:i/>
                <w:iCs/>
              </w:rPr>
              <w:t xml:space="preserve"> (4)</w:t>
            </w:r>
            <w:r w:rsidRPr="006A4770">
              <w:rPr>
                <w:i/>
                <w:iCs/>
              </w:rPr>
              <w:t xml:space="preserve"> shows the tubs, boxes and bags filled with kitchen items essential for making, serving and eating food for the men’s house.</w:t>
            </w:r>
          </w:p>
          <w:p w14:paraId="797F8801" w14:textId="37EB3BE6" w:rsidR="00B2076F" w:rsidRPr="006A4770" w:rsidRDefault="008E399A" w:rsidP="00B875B1">
            <w:pPr>
              <w:jc w:val="both"/>
              <w:rPr>
                <w:i/>
                <w:iCs/>
              </w:rPr>
            </w:pPr>
            <w:r w:rsidRPr="006A4770">
              <w:rPr>
                <w:i/>
                <w:iCs/>
              </w:rPr>
              <w:t xml:space="preserve">  </w:t>
            </w:r>
            <w:r w:rsidR="00677A01" w:rsidRPr="006A4770">
              <w:rPr>
                <w:i/>
                <w:iCs/>
              </w:rPr>
              <w:t xml:space="preserve">   </w:t>
            </w:r>
            <w:r w:rsidRPr="006A4770">
              <w:rPr>
                <w:i/>
                <w:iCs/>
              </w:rPr>
              <w:t xml:space="preserve">1     </w:t>
            </w:r>
            <w:r w:rsidRPr="006A4770">
              <w:rPr>
                <w:i/>
                <w:iCs/>
                <w:noProof/>
              </w:rPr>
              <w:drawing>
                <wp:inline distT="0" distB="0" distL="0" distR="0" wp14:anchorId="58B72E2E" wp14:editId="193B7D33">
                  <wp:extent cx="783472" cy="139284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45926" cy="1503872"/>
                          </a:xfrm>
                          <a:prstGeom prst="rect">
                            <a:avLst/>
                          </a:prstGeom>
                        </pic:spPr>
                      </pic:pic>
                    </a:graphicData>
                  </a:graphic>
                </wp:inline>
              </w:drawing>
            </w:r>
            <w:r w:rsidRPr="006A4770">
              <w:rPr>
                <w:i/>
                <w:iCs/>
              </w:rPr>
              <w:t xml:space="preserve"> </w:t>
            </w:r>
            <w:r w:rsidR="00677A01" w:rsidRPr="006A4770">
              <w:rPr>
                <w:i/>
                <w:iCs/>
              </w:rPr>
              <w:t xml:space="preserve">   </w:t>
            </w:r>
            <w:r w:rsidRPr="006A4770">
              <w:rPr>
                <w:i/>
                <w:iCs/>
              </w:rPr>
              <w:t xml:space="preserve">  2    </w:t>
            </w:r>
            <w:r w:rsidRPr="006A4770">
              <w:rPr>
                <w:i/>
                <w:iCs/>
                <w:noProof/>
              </w:rPr>
              <w:drawing>
                <wp:inline distT="0" distB="0" distL="0" distR="0" wp14:anchorId="64F1B372" wp14:editId="29020D9E">
                  <wp:extent cx="776773" cy="1380931"/>
                  <wp:effectExtent l="0" t="0" r="444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54940" cy="1519894"/>
                          </a:xfrm>
                          <a:prstGeom prst="rect">
                            <a:avLst/>
                          </a:prstGeom>
                        </pic:spPr>
                      </pic:pic>
                    </a:graphicData>
                  </a:graphic>
                </wp:inline>
              </w:drawing>
            </w:r>
            <w:r w:rsidRPr="006A4770">
              <w:rPr>
                <w:i/>
                <w:iCs/>
              </w:rPr>
              <w:t xml:space="preserve">  </w:t>
            </w:r>
            <w:r w:rsidR="00677A01" w:rsidRPr="006A4770">
              <w:rPr>
                <w:i/>
                <w:iCs/>
              </w:rPr>
              <w:t xml:space="preserve">    </w:t>
            </w:r>
            <w:r w:rsidRPr="006A4770">
              <w:rPr>
                <w:i/>
                <w:iCs/>
              </w:rPr>
              <w:t xml:space="preserve">  3   </w:t>
            </w:r>
            <w:r w:rsidRPr="006A4770">
              <w:rPr>
                <w:i/>
                <w:iCs/>
                <w:noProof/>
              </w:rPr>
              <w:drawing>
                <wp:inline distT="0" distB="0" distL="0" distR="0" wp14:anchorId="42B6ADA0" wp14:editId="57E4DCDF">
                  <wp:extent cx="766277" cy="1362269"/>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8494" cy="1419543"/>
                          </a:xfrm>
                          <a:prstGeom prst="rect">
                            <a:avLst/>
                          </a:prstGeom>
                        </pic:spPr>
                      </pic:pic>
                    </a:graphicData>
                  </a:graphic>
                </wp:inline>
              </w:drawing>
            </w:r>
            <w:r w:rsidR="00B2076F" w:rsidRPr="006A4770">
              <w:rPr>
                <w:i/>
                <w:iCs/>
              </w:rPr>
              <w:t xml:space="preserve"> </w:t>
            </w:r>
            <w:r w:rsidRPr="006A4770">
              <w:rPr>
                <w:i/>
                <w:iCs/>
              </w:rPr>
              <w:t xml:space="preserve"> </w:t>
            </w:r>
            <w:r w:rsidR="00677A01" w:rsidRPr="006A4770">
              <w:rPr>
                <w:i/>
                <w:iCs/>
              </w:rPr>
              <w:t xml:space="preserve">    </w:t>
            </w:r>
            <w:r w:rsidRPr="006A4770">
              <w:rPr>
                <w:i/>
                <w:iCs/>
              </w:rPr>
              <w:t xml:space="preserve">  4</w:t>
            </w:r>
            <w:r w:rsidR="00B2076F" w:rsidRPr="006A4770">
              <w:rPr>
                <w:i/>
                <w:iCs/>
              </w:rPr>
              <w:t xml:space="preserve">   </w:t>
            </w:r>
            <w:r w:rsidR="00B2076F" w:rsidRPr="006A4770">
              <w:rPr>
                <w:i/>
                <w:iCs/>
                <w:noProof/>
              </w:rPr>
              <w:drawing>
                <wp:inline distT="0" distB="0" distL="0" distR="0" wp14:anchorId="1536867A" wp14:editId="61D7102F">
                  <wp:extent cx="752669" cy="1338077"/>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17181" cy="1452764"/>
                          </a:xfrm>
                          <a:prstGeom prst="rect">
                            <a:avLst/>
                          </a:prstGeom>
                        </pic:spPr>
                      </pic:pic>
                    </a:graphicData>
                  </a:graphic>
                </wp:inline>
              </w:drawing>
            </w:r>
          </w:p>
          <w:p w14:paraId="0277872E" w14:textId="77777777" w:rsidR="00E80AEE" w:rsidRPr="006A4770" w:rsidRDefault="00A24C96" w:rsidP="00B875B1">
            <w:pPr>
              <w:jc w:val="both"/>
              <w:rPr>
                <w:i/>
                <w:iCs/>
              </w:rPr>
            </w:pPr>
            <w:r w:rsidRPr="006A4770">
              <w:rPr>
                <w:i/>
                <w:iCs/>
              </w:rPr>
              <w:t xml:space="preserve">   This writer challenges you to find a need and help fill that for the Outreach Mission.  You all will certainly receive more than you will give.  Thank</w:t>
            </w:r>
            <w:r w:rsidR="00F35962" w:rsidRPr="006A4770">
              <w:rPr>
                <w:i/>
                <w:iCs/>
              </w:rPr>
              <w:t xml:space="preserve"> you</w:t>
            </w:r>
            <w:r w:rsidRPr="006A4770">
              <w:rPr>
                <w:i/>
                <w:iCs/>
              </w:rPr>
              <w:t xml:space="preserve"> for your donations, be it monetary, volunteer time, or givers of items to be used.</w:t>
            </w:r>
            <w:r w:rsidR="00F35962" w:rsidRPr="006A4770">
              <w:rPr>
                <w:i/>
                <w:iCs/>
              </w:rPr>
              <w:t xml:space="preserve"> </w:t>
            </w:r>
          </w:p>
          <w:p w14:paraId="173167E4" w14:textId="3E89933B" w:rsidR="006C180B" w:rsidRPr="006A4770" w:rsidRDefault="006C180B" w:rsidP="00B875B1">
            <w:pPr>
              <w:jc w:val="both"/>
              <w:rPr>
                <w:i/>
                <w:iCs/>
              </w:rPr>
            </w:pPr>
          </w:p>
        </w:tc>
      </w:tr>
    </w:tbl>
    <w:p w14:paraId="14E823E1" w14:textId="31ADA444" w:rsidR="00FA1237" w:rsidRPr="00150EB2" w:rsidRDefault="00FA1237" w:rsidP="00150EB2">
      <w:pPr>
        <w:spacing w:after="0" w:line="240" w:lineRule="auto"/>
        <w:rPr>
          <w:sz w:val="16"/>
          <w:szCs w:val="16"/>
        </w:rPr>
      </w:pPr>
    </w:p>
    <w:tbl>
      <w:tblPr>
        <w:tblStyle w:val="TableGrid"/>
        <w:tblW w:w="0" w:type="auto"/>
        <w:tblLook w:val="04A0" w:firstRow="1" w:lastRow="0" w:firstColumn="1" w:lastColumn="0" w:noHBand="0" w:noVBand="1"/>
      </w:tblPr>
      <w:tblGrid>
        <w:gridCol w:w="5125"/>
        <w:gridCol w:w="5665"/>
      </w:tblGrid>
      <w:tr w:rsidR="00F83F6B" w14:paraId="4A0599CD" w14:textId="77777777" w:rsidTr="0042292C">
        <w:tc>
          <w:tcPr>
            <w:tcW w:w="10790" w:type="dxa"/>
            <w:gridSpan w:val="2"/>
          </w:tcPr>
          <w:p w14:paraId="0717DE3E" w14:textId="77777777" w:rsidR="00F83F6B" w:rsidRPr="007C3903" w:rsidRDefault="00F83F6B" w:rsidP="0042292C">
            <w:pPr>
              <w:tabs>
                <w:tab w:val="left" w:pos="704"/>
              </w:tabs>
              <w:jc w:val="center"/>
              <w:rPr>
                <w:rFonts w:ascii="High Tower Text" w:hAnsi="High Tower Text"/>
                <w:b/>
                <w:bCs/>
                <w:i/>
                <w:iCs/>
              </w:rPr>
            </w:pPr>
            <w:r w:rsidRPr="007C3903">
              <w:rPr>
                <w:rFonts w:ascii="High Tower Text" w:hAnsi="High Tower Text"/>
                <w:b/>
                <w:bCs/>
                <w:i/>
                <w:iCs/>
              </w:rPr>
              <w:t>Church Supporters</w:t>
            </w:r>
          </w:p>
          <w:p w14:paraId="3583DABA" w14:textId="599674A1" w:rsidR="00797155" w:rsidRDefault="00734A81" w:rsidP="00734A81">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00F83F6B" w:rsidRPr="007C3903">
              <w:rPr>
                <w:rFonts w:ascii="High Tower Text" w:hAnsi="High Tower Text"/>
                <w:sz w:val="20"/>
                <w:szCs w:val="20"/>
              </w:rPr>
              <w:t xml:space="preserve">Buffalo Presbyterian </w:t>
            </w:r>
            <w:r w:rsidR="00F83F6B" w:rsidRPr="007C3903">
              <w:rPr>
                <w:rFonts w:ascii="High Tower Text" w:hAnsi="High Tower Text"/>
                <w:sz w:val="20"/>
                <w:szCs w:val="20"/>
              </w:rPr>
              <w:tab/>
              <w:t>Cool Springs Baptist</w:t>
            </w:r>
            <w:r w:rsidR="00F83F6B" w:rsidRPr="007C3903">
              <w:rPr>
                <w:rFonts w:ascii="High Tower Text" w:hAnsi="High Tower Text"/>
                <w:sz w:val="20"/>
                <w:szCs w:val="20"/>
              </w:rPr>
              <w:tab/>
            </w:r>
            <w:r w:rsidR="00797155">
              <w:rPr>
                <w:rFonts w:ascii="High Tower Text" w:hAnsi="High Tower Text"/>
                <w:sz w:val="20"/>
                <w:szCs w:val="20"/>
              </w:rPr>
              <w:t>Edgewood Presbyterian Women</w:t>
            </w:r>
            <w:r w:rsidR="00797155">
              <w:rPr>
                <w:rFonts w:ascii="High Tower Text" w:hAnsi="High Tower Text"/>
                <w:sz w:val="20"/>
                <w:szCs w:val="20"/>
              </w:rPr>
              <w:tab/>
            </w:r>
            <w:r w:rsidR="00F83F6B" w:rsidRPr="007C3903">
              <w:rPr>
                <w:rFonts w:ascii="High Tower Text" w:hAnsi="High Tower Text"/>
                <w:sz w:val="20"/>
                <w:szCs w:val="20"/>
              </w:rPr>
              <w:t>First Baptist</w:t>
            </w:r>
          </w:p>
          <w:p w14:paraId="11D2681D" w14:textId="7C052CDC" w:rsidR="00797155" w:rsidRDefault="00734A81" w:rsidP="00734A81">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00797155">
              <w:rPr>
                <w:rFonts w:ascii="High Tower Text" w:hAnsi="High Tower Text"/>
                <w:sz w:val="20"/>
                <w:szCs w:val="20"/>
              </w:rPr>
              <w:t>First Calvary Baptist</w:t>
            </w:r>
            <w:r w:rsidR="00797155">
              <w:rPr>
                <w:rFonts w:ascii="High Tower Text" w:hAnsi="High Tower Text"/>
                <w:sz w:val="20"/>
                <w:szCs w:val="20"/>
              </w:rPr>
              <w:tab/>
            </w:r>
            <w:r w:rsidR="007E1BF2">
              <w:rPr>
                <w:rFonts w:ascii="High Tower Text" w:hAnsi="High Tower Text"/>
                <w:sz w:val="20"/>
                <w:szCs w:val="20"/>
              </w:rPr>
              <w:t>First</w:t>
            </w:r>
            <w:r w:rsidR="00F83F6B" w:rsidRPr="007C3903">
              <w:rPr>
                <w:rFonts w:ascii="High Tower Text" w:hAnsi="High Tower Text"/>
                <w:sz w:val="20"/>
                <w:szCs w:val="20"/>
              </w:rPr>
              <w:t xml:space="preserve"> Presbyterian</w:t>
            </w:r>
            <w:r w:rsidR="00F83F6B" w:rsidRPr="007C3903">
              <w:rPr>
                <w:rFonts w:ascii="High Tower Text" w:hAnsi="High Tower Text"/>
                <w:sz w:val="20"/>
                <w:szCs w:val="20"/>
              </w:rPr>
              <w:tab/>
              <w:t xml:space="preserve">Jonesboro Heights Baptist </w:t>
            </w:r>
            <w:r w:rsidR="00F83F6B" w:rsidRPr="007C3903">
              <w:rPr>
                <w:rFonts w:ascii="High Tower Text" w:hAnsi="High Tower Text"/>
                <w:sz w:val="20"/>
                <w:szCs w:val="20"/>
              </w:rPr>
              <w:tab/>
              <w:t>Jonesboro UMC</w:t>
            </w:r>
          </w:p>
          <w:p w14:paraId="0B2A459A" w14:textId="6D96F519" w:rsidR="00F83F6B" w:rsidRPr="007C3903" w:rsidRDefault="00734A81" w:rsidP="00734A81">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00F83F6B" w:rsidRPr="007C3903">
              <w:rPr>
                <w:rFonts w:ascii="High Tower Text" w:hAnsi="High Tower Text"/>
                <w:sz w:val="20"/>
                <w:szCs w:val="20"/>
              </w:rPr>
              <w:t>Lemon Springs UMC</w:t>
            </w:r>
            <w:r w:rsidR="00F83F6B" w:rsidRPr="007C3903">
              <w:rPr>
                <w:rFonts w:ascii="High Tower Text" w:hAnsi="High Tower Text"/>
                <w:sz w:val="20"/>
                <w:szCs w:val="20"/>
              </w:rPr>
              <w:tab/>
            </w:r>
            <w:r w:rsidR="009809F0" w:rsidRPr="007C3903">
              <w:rPr>
                <w:rFonts w:ascii="High Tower Text" w:hAnsi="High Tower Text"/>
                <w:sz w:val="20"/>
                <w:szCs w:val="20"/>
              </w:rPr>
              <w:t>Life Springs</w:t>
            </w:r>
            <w:r w:rsidR="009F060C">
              <w:rPr>
                <w:rFonts w:ascii="High Tower Text" w:hAnsi="High Tower Text"/>
                <w:sz w:val="20"/>
                <w:szCs w:val="20"/>
              </w:rPr>
              <w:t xml:space="preserve"> </w:t>
            </w:r>
            <w:r w:rsidR="00797155">
              <w:rPr>
                <w:rFonts w:ascii="High Tower Text" w:hAnsi="High Tower Text"/>
                <w:sz w:val="20"/>
                <w:szCs w:val="20"/>
              </w:rPr>
              <w:tab/>
            </w:r>
            <w:r w:rsidR="009809F0">
              <w:rPr>
                <w:rFonts w:ascii="High Tower Text" w:hAnsi="High Tower Text"/>
                <w:sz w:val="20"/>
                <w:szCs w:val="20"/>
              </w:rPr>
              <w:t xml:space="preserve">Macedonia AME </w:t>
            </w:r>
            <w:r w:rsidR="007E1BF2">
              <w:rPr>
                <w:rFonts w:ascii="High Tower Text" w:hAnsi="High Tower Text"/>
                <w:sz w:val="20"/>
                <w:szCs w:val="20"/>
              </w:rPr>
              <w:t>Zion</w:t>
            </w:r>
            <w:r w:rsidR="00797155">
              <w:rPr>
                <w:rFonts w:ascii="High Tower Text" w:hAnsi="High Tower Text"/>
                <w:sz w:val="20"/>
                <w:szCs w:val="20"/>
              </w:rPr>
              <w:tab/>
              <w:t>New Zion Baptist</w:t>
            </w:r>
          </w:p>
          <w:p w14:paraId="0D9747E0" w14:textId="53459F9D" w:rsidR="009809F0" w:rsidRDefault="00734A81" w:rsidP="00734A81">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00F83F6B" w:rsidRPr="007C3903">
              <w:rPr>
                <w:rFonts w:ascii="High Tower Text" w:hAnsi="High Tower Text"/>
                <w:sz w:val="20"/>
                <w:szCs w:val="20"/>
              </w:rPr>
              <w:t xml:space="preserve">Pocket Presbyterian </w:t>
            </w:r>
            <w:r w:rsidR="00F83F6B" w:rsidRPr="007C3903">
              <w:rPr>
                <w:rFonts w:ascii="High Tower Text" w:hAnsi="High Tower Text"/>
                <w:sz w:val="20"/>
                <w:szCs w:val="20"/>
              </w:rPr>
              <w:tab/>
            </w:r>
            <w:r w:rsidR="009809F0" w:rsidRPr="007C3903">
              <w:rPr>
                <w:rFonts w:ascii="High Tower Text" w:hAnsi="High Tower Text"/>
                <w:sz w:val="20"/>
                <w:szCs w:val="20"/>
              </w:rPr>
              <w:t>San Lee Chapel</w:t>
            </w:r>
            <w:r w:rsidR="009809F0" w:rsidRPr="007C3903">
              <w:rPr>
                <w:rFonts w:ascii="High Tower Text" w:hAnsi="High Tower Text"/>
                <w:sz w:val="20"/>
                <w:szCs w:val="20"/>
              </w:rPr>
              <w:tab/>
            </w:r>
            <w:r w:rsidR="00F83F6B" w:rsidRPr="007C3903">
              <w:rPr>
                <w:rFonts w:ascii="High Tower Text" w:hAnsi="High Tower Text"/>
                <w:sz w:val="20"/>
                <w:szCs w:val="20"/>
              </w:rPr>
              <w:t>Shallow Well UCC</w:t>
            </w:r>
            <w:r w:rsidR="00F83F6B" w:rsidRPr="007C3903">
              <w:rPr>
                <w:rFonts w:ascii="High Tower Text" w:hAnsi="High Tower Text"/>
                <w:sz w:val="20"/>
                <w:szCs w:val="20"/>
              </w:rPr>
              <w:tab/>
            </w:r>
            <w:r w:rsidR="009809F0" w:rsidRPr="007C3903">
              <w:rPr>
                <w:rFonts w:ascii="High Tower Text" w:hAnsi="High Tower Text"/>
                <w:sz w:val="20"/>
                <w:szCs w:val="20"/>
              </w:rPr>
              <w:t>St. Luke UMC</w:t>
            </w:r>
          </w:p>
          <w:p w14:paraId="6FBCE5C1" w14:textId="31093AA7" w:rsidR="00F83F6B" w:rsidRPr="007C3903" w:rsidRDefault="00734A81" w:rsidP="00734A81">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00F83F6B" w:rsidRPr="007C3903">
              <w:rPr>
                <w:rFonts w:ascii="High Tower Text" w:hAnsi="High Tower Text"/>
                <w:sz w:val="20"/>
                <w:szCs w:val="20"/>
              </w:rPr>
              <w:t>St. Stephen Catholic</w:t>
            </w:r>
            <w:r w:rsidR="00F83F6B" w:rsidRPr="007C3903">
              <w:rPr>
                <w:rFonts w:ascii="High Tower Text" w:hAnsi="High Tower Text"/>
                <w:sz w:val="20"/>
                <w:szCs w:val="20"/>
              </w:rPr>
              <w:tab/>
            </w:r>
            <w:r w:rsidR="009809F0">
              <w:rPr>
                <w:rFonts w:ascii="High Tower Text" w:hAnsi="High Tower Text"/>
                <w:sz w:val="20"/>
                <w:szCs w:val="20"/>
              </w:rPr>
              <w:t xml:space="preserve">St. Thomas Episcopal </w:t>
            </w:r>
            <w:r w:rsidR="009809F0">
              <w:rPr>
                <w:rFonts w:ascii="High Tower Text" w:hAnsi="High Tower Text"/>
                <w:sz w:val="20"/>
                <w:szCs w:val="20"/>
              </w:rPr>
              <w:tab/>
            </w:r>
            <w:r w:rsidR="009809F0" w:rsidRPr="007C3903">
              <w:rPr>
                <w:rFonts w:ascii="High Tower Text" w:hAnsi="High Tower Text"/>
                <w:sz w:val="20"/>
                <w:szCs w:val="20"/>
              </w:rPr>
              <w:t>Swann Station Baptis</w:t>
            </w:r>
            <w:r w:rsidR="009809F0">
              <w:rPr>
                <w:rFonts w:ascii="High Tower Text" w:hAnsi="High Tower Text"/>
                <w:sz w:val="20"/>
                <w:szCs w:val="20"/>
              </w:rPr>
              <w:t>t</w:t>
            </w:r>
            <w:r w:rsidR="009809F0">
              <w:rPr>
                <w:rFonts w:ascii="High Tower Text" w:hAnsi="High Tower Text"/>
                <w:sz w:val="20"/>
                <w:szCs w:val="20"/>
              </w:rPr>
              <w:tab/>
            </w:r>
            <w:r w:rsidR="009809F0" w:rsidRPr="007C3903">
              <w:rPr>
                <w:rFonts w:ascii="High Tower Text" w:hAnsi="High Tower Text"/>
                <w:sz w:val="20"/>
                <w:szCs w:val="20"/>
              </w:rPr>
              <w:t>Turners Chapel</w:t>
            </w:r>
          </w:p>
          <w:p w14:paraId="7AEA0FB1" w14:textId="4A1BF2BB" w:rsidR="003371F3" w:rsidRDefault="00734A81" w:rsidP="00734A81">
            <w:pPr>
              <w:tabs>
                <w:tab w:val="left" w:pos="330"/>
                <w:tab w:val="left" w:pos="2860"/>
                <w:tab w:val="left" w:pos="5380"/>
                <w:tab w:val="left" w:pos="8710"/>
              </w:tabs>
              <w:rPr>
                <w:rFonts w:ascii="High Tower Text" w:hAnsi="High Tower Text"/>
                <w:sz w:val="20"/>
                <w:szCs w:val="20"/>
              </w:rPr>
            </w:pPr>
            <w:r>
              <w:rPr>
                <w:rFonts w:ascii="High Tower Text" w:hAnsi="High Tower Text"/>
                <w:sz w:val="20"/>
                <w:szCs w:val="20"/>
              </w:rPr>
              <w:tab/>
            </w:r>
            <w:r w:rsidR="00F83F6B" w:rsidRPr="007C3903">
              <w:rPr>
                <w:rFonts w:ascii="High Tower Text" w:hAnsi="High Tower Text"/>
                <w:sz w:val="20"/>
                <w:szCs w:val="20"/>
              </w:rPr>
              <w:t>Union Grove Chapel</w:t>
            </w:r>
            <w:r w:rsidR="00F83F6B" w:rsidRPr="007C3903">
              <w:rPr>
                <w:rFonts w:ascii="High Tower Text" w:hAnsi="High Tower Text"/>
                <w:sz w:val="20"/>
                <w:szCs w:val="20"/>
              </w:rPr>
              <w:tab/>
              <w:t xml:space="preserve">Zion </w:t>
            </w:r>
            <w:r w:rsidR="00797155">
              <w:rPr>
                <w:rFonts w:ascii="High Tower Text" w:hAnsi="High Tower Text"/>
                <w:sz w:val="20"/>
                <w:szCs w:val="20"/>
              </w:rPr>
              <w:t xml:space="preserve">Christian </w:t>
            </w:r>
          </w:p>
          <w:p w14:paraId="3E6BD636" w14:textId="70795CCD" w:rsidR="008906FE" w:rsidRPr="00AB5D1D" w:rsidRDefault="008906FE" w:rsidP="008906FE">
            <w:pPr>
              <w:tabs>
                <w:tab w:val="left" w:pos="2492"/>
                <w:tab w:val="left" w:pos="5012"/>
                <w:tab w:val="left" w:pos="8252"/>
              </w:tabs>
              <w:rPr>
                <w:rFonts w:ascii="Blackadder ITC" w:hAnsi="Blackadder ITC"/>
              </w:rPr>
            </w:pPr>
          </w:p>
        </w:tc>
      </w:tr>
      <w:tr w:rsidR="00F83F6B" w14:paraId="685D5618" w14:textId="77777777" w:rsidTr="0042292C">
        <w:tc>
          <w:tcPr>
            <w:tcW w:w="10790" w:type="dxa"/>
            <w:gridSpan w:val="2"/>
          </w:tcPr>
          <w:p w14:paraId="53EA328D" w14:textId="77777777" w:rsidR="00F83F6B" w:rsidRPr="00B64E30" w:rsidRDefault="00F83F6B" w:rsidP="00F829D3">
            <w:pPr>
              <w:tabs>
                <w:tab w:val="right" w:pos="5315"/>
              </w:tabs>
              <w:spacing w:line="360" w:lineRule="auto"/>
              <w:jc w:val="center"/>
              <w:rPr>
                <w:rFonts w:ascii="Lucida Bright" w:hAnsi="Lucida Bright"/>
                <w:b/>
                <w:bCs/>
                <w:i/>
                <w:iCs/>
                <w:color w:val="C45911" w:themeColor="accent2" w:themeShade="BF"/>
                <w:sz w:val="20"/>
                <w:szCs w:val="20"/>
              </w:rPr>
            </w:pPr>
            <w:r w:rsidRPr="00B64E30">
              <w:rPr>
                <w:rFonts w:ascii="Lucida Bright" w:hAnsi="Lucida Bright"/>
                <w:b/>
                <w:bCs/>
                <w:i/>
                <w:iCs/>
                <w:color w:val="C45911" w:themeColor="accent2" w:themeShade="BF"/>
                <w:sz w:val="20"/>
                <w:szCs w:val="20"/>
              </w:rPr>
              <w:t>Partner Agencies</w:t>
            </w:r>
          </w:p>
          <w:p w14:paraId="31B8F2B3" w14:textId="77777777" w:rsidR="00300E67" w:rsidRDefault="00E4163F" w:rsidP="007E1BF2">
            <w:pPr>
              <w:tabs>
                <w:tab w:val="left" w:pos="694"/>
                <w:tab w:val="left" w:pos="3752"/>
                <w:tab w:val="left" w:pos="7444"/>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r>
            <w:r w:rsidR="00F83F6B">
              <w:rPr>
                <w:rFonts w:ascii="Lucida Bright" w:hAnsi="Lucida Bright"/>
                <w:color w:val="C45911" w:themeColor="accent2" w:themeShade="BF"/>
                <w:sz w:val="18"/>
                <w:szCs w:val="18"/>
              </w:rPr>
              <w:t>B</w:t>
            </w:r>
            <w:r w:rsidR="00F83F6B" w:rsidRPr="00394B88">
              <w:rPr>
                <w:rFonts w:ascii="Lucida Bright" w:hAnsi="Lucida Bright"/>
                <w:color w:val="C45911" w:themeColor="accent2" w:themeShade="BF"/>
                <w:sz w:val="18"/>
                <w:szCs w:val="18"/>
              </w:rPr>
              <w:t>read of Life</w:t>
            </w:r>
            <w:r w:rsidR="00F83F6B">
              <w:rPr>
                <w:rFonts w:ascii="Lucida Bright" w:hAnsi="Lucida Bright"/>
                <w:sz w:val="18"/>
                <w:szCs w:val="18"/>
              </w:rPr>
              <w:tab/>
            </w:r>
            <w:r w:rsidR="00300E67">
              <w:rPr>
                <w:rFonts w:ascii="Lucida Bright" w:hAnsi="Lucida Bright"/>
                <w:color w:val="C45911" w:themeColor="accent2" w:themeShade="BF"/>
                <w:sz w:val="18"/>
                <w:szCs w:val="18"/>
              </w:rPr>
              <w:t>Brick Capital</w:t>
            </w:r>
            <w:r w:rsidR="00300E67" w:rsidRPr="004B5DC5">
              <w:rPr>
                <w:rFonts w:ascii="Lucida Bright" w:hAnsi="Lucida Bright"/>
                <w:color w:val="C45911" w:themeColor="accent2" w:themeShade="BF"/>
                <w:sz w:val="18"/>
                <w:szCs w:val="18"/>
              </w:rPr>
              <w:t xml:space="preserve"> </w:t>
            </w:r>
            <w:r w:rsidR="00300E67">
              <w:rPr>
                <w:rFonts w:ascii="Lucida Bright" w:hAnsi="Lucida Bright"/>
                <w:color w:val="C45911" w:themeColor="accent2" w:themeShade="BF"/>
                <w:sz w:val="18"/>
                <w:szCs w:val="18"/>
              </w:rPr>
              <w:tab/>
            </w:r>
            <w:r w:rsidRPr="004B5DC5">
              <w:rPr>
                <w:rFonts w:ascii="Lucida Bright" w:hAnsi="Lucida Bright"/>
                <w:color w:val="C45911" w:themeColor="accent2" w:themeShade="BF"/>
                <w:sz w:val="18"/>
                <w:szCs w:val="18"/>
              </w:rPr>
              <w:t>Day-Mark Recovery</w:t>
            </w:r>
          </w:p>
          <w:p w14:paraId="462183E3" w14:textId="1BD1F411" w:rsidR="00300E67" w:rsidRDefault="00E4163F" w:rsidP="007E1BF2">
            <w:pPr>
              <w:tabs>
                <w:tab w:val="left" w:pos="694"/>
                <w:tab w:val="left" w:pos="3752"/>
                <w:tab w:val="left" w:pos="7444"/>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t>Devine Find</w:t>
            </w:r>
            <w:r w:rsidR="00300E67">
              <w:rPr>
                <w:rFonts w:ascii="Lucida Bright" w:hAnsi="Lucida Bright"/>
                <w:color w:val="C45911" w:themeColor="accent2" w:themeShade="BF"/>
                <w:sz w:val="18"/>
                <w:szCs w:val="18"/>
              </w:rPr>
              <w:t>s</w:t>
            </w:r>
            <w:r>
              <w:rPr>
                <w:rFonts w:ascii="Lucida Bright" w:hAnsi="Lucida Bright"/>
                <w:color w:val="C45911" w:themeColor="accent2" w:themeShade="BF"/>
                <w:sz w:val="18"/>
                <w:szCs w:val="18"/>
              </w:rPr>
              <w:tab/>
            </w:r>
            <w:r w:rsidR="00BA002C">
              <w:rPr>
                <w:rFonts w:ascii="Lucida Bright" w:hAnsi="Lucida Bright"/>
                <w:color w:val="C45911" w:themeColor="accent2" w:themeShade="BF"/>
                <w:sz w:val="18"/>
                <w:szCs w:val="18"/>
              </w:rPr>
              <w:t>Enrichment Center of Lee County</w:t>
            </w:r>
            <w:r>
              <w:rPr>
                <w:rFonts w:ascii="Lucida Bright" w:hAnsi="Lucida Bright"/>
                <w:color w:val="C45911" w:themeColor="accent2" w:themeShade="BF"/>
                <w:sz w:val="18"/>
                <w:szCs w:val="18"/>
              </w:rPr>
              <w:tab/>
            </w:r>
            <w:r w:rsidR="00BA002C" w:rsidRPr="00394B88">
              <w:rPr>
                <w:rFonts w:ascii="Lucida Bright" w:hAnsi="Lucida Bright"/>
                <w:color w:val="C45911" w:themeColor="accent2" w:themeShade="BF"/>
                <w:sz w:val="18"/>
                <w:szCs w:val="18"/>
              </w:rPr>
              <w:t>Family Promise</w:t>
            </w:r>
          </w:p>
          <w:p w14:paraId="463D79DC" w14:textId="77777777" w:rsidR="00300E67" w:rsidRDefault="0033193A" w:rsidP="007E1BF2">
            <w:pPr>
              <w:tabs>
                <w:tab w:val="left" w:pos="694"/>
                <w:tab w:val="left" w:pos="3752"/>
                <w:tab w:val="left" w:pos="7444"/>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r>
            <w:r w:rsidRPr="00FB4EC6">
              <w:rPr>
                <w:rFonts w:ascii="Lucida Bright" w:hAnsi="Lucida Bright"/>
                <w:color w:val="FF0000"/>
                <w:sz w:val="18"/>
                <w:szCs w:val="18"/>
              </w:rPr>
              <w:t>H3</w:t>
            </w:r>
            <w:r w:rsidRPr="00394B88">
              <w:rPr>
                <w:rFonts w:ascii="Lucida Bright" w:hAnsi="Lucida Bright"/>
                <w:color w:val="C45911" w:themeColor="accent2" w:themeShade="BF"/>
                <w:sz w:val="18"/>
                <w:szCs w:val="18"/>
              </w:rPr>
              <w:t xml:space="preserve"> - Health, Healing, Hope</w:t>
            </w:r>
            <w:r w:rsidR="00F83F6B">
              <w:rPr>
                <w:rFonts w:ascii="Lucida Bright" w:hAnsi="Lucida Bright"/>
                <w:color w:val="C45911" w:themeColor="accent2" w:themeShade="BF"/>
                <w:sz w:val="18"/>
                <w:szCs w:val="18"/>
              </w:rPr>
              <w:tab/>
            </w:r>
            <w:r w:rsidRPr="00394B88">
              <w:rPr>
                <w:rFonts w:ascii="Lucida Bright" w:hAnsi="Lucida Bright"/>
                <w:color w:val="C45911" w:themeColor="accent2" w:themeShade="BF"/>
                <w:sz w:val="18"/>
                <w:szCs w:val="18"/>
              </w:rPr>
              <w:t>HAVEN of Lee County</w:t>
            </w:r>
            <w:r w:rsidR="00E4163F">
              <w:rPr>
                <w:rFonts w:ascii="Lucida Bright" w:hAnsi="Lucida Bright"/>
                <w:color w:val="C45911" w:themeColor="accent2" w:themeShade="BF"/>
                <w:sz w:val="18"/>
                <w:szCs w:val="18"/>
              </w:rPr>
              <w:tab/>
            </w:r>
            <w:r>
              <w:rPr>
                <w:rFonts w:ascii="Lucida Bright" w:hAnsi="Lucida Bright"/>
                <w:color w:val="C45911" w:themeColor="accent2" w:themeShade="BF"/>
                <w:sz w:val="18"/>
                <w:szCs w:val="18"/>
              </w:rPr>
              <w:t>Helping Hand Clinic</w:t>
            </w:r>
          </w:p>
          <w:p w14:paraId="20FBA1C2" w14:textId="77777777" w:rsidR="003371F3" w:rsidRDefault="00E4163F" w:rsidP="008906FE">
            <w:pPr>
              <w:tabs>
                <w:tab w:val="left" w:pos="694"/>
                <w:tab w:val="left" w:pos="3752"/>
                <w:tab w:val="left" w:pos="7444"/>
              </w:tabs>
              <w:rPr>
                <w:rFonts w:ascii="Lucida Bright" w:hAnsi="Lucida Bright"/>
                <w:color w:val="C45911" w:themeColor="accent2" w:themeShade="BF"/>
                <w:sz w:val="18"/>
                <w:szCs w:val="18"/>
              </w:rPr>
            </w:pPr>
            <w:r>
              <w:rPr>
                <w:rFonts w:ascii="Lucida Bright" w:hAnsi="Lucida Bright"/>
                <w:color w:val="C45911" w:themeColor="accent2" w:themeShade="BF"/>
                <w:sz w:val="18"/>
                <w:szCs w:val="18"/>
              </w:rPr>
              <w:tab/>
            </w:r>
            <w:r w:rsidR="0033193A">
              <w:rPr>
                <w:rFonts w:ascii="Lucida Bright" w:hAnsi="Lucida Bright"/>
                <w:color w:val="C45911" w:themeColor="accent2" w:themeShade="BF"/>
                <w:sz w:val="18"/>
                <w:szCs w:val="18"/>
              </w:rPr>
              <w:t>NC Works</w:t>
            </w:r>
            <w:r w:rsidR="00055AEA">
              <w:rPr>
                <w:rFonts w:ascii="Lucida Bright" w:hAnsi="Lucida Bright"/>
                <w:color w:val="C45911" w:themeColor="accent2" w:themeShade="BF"/>
                <w:sz w:val="18"/>
                <w:szCs w:val="18"/>
              </w:rPr>
              <w:tab/>
            </w:r>
            <w:r w:rsidR="0033193A">
              <w:rPr>
                <w:rFonts w:ascii="Lucida Bright" w:hAnsi="Lucida Bright"/>
                <w:color w:val="C45911" w:themeColor="accent2" w:themeShade="BF"/>
                <w:sz w:val="18"/>
                <w:szCs w:val="18"/>
              </w:rPr>
              <w:t>Partners for Children &amp; Families</w:t>
            </w:r>
            <w:r>
              <w:rPr>
                <w:rFonts w:ascii="Lucida Bright" w:hAnsi="Lucida Bright"/>
                <w:sz w:val="18"/>
                <w:szCs w:val="18"/>
              </w:rPr>
              <w:tab/>
            </w:r>
            <w:r w:rsidR="00300E67">
              <w:rPr>
                <w:rFonts w:ascii="Lucida Bright" w:hAnsi="Lucida Bright"/>
                <w:color w:val="C45911" w:themeColor="accent2" w:themeShade="BF"/>
                <w:sz w:val="18"/>
                <w:szCs w:val="18"/>
              </w:rPr>
              <w:t>Reach Out Crisis Pregnancy Center</w:t>
            </w:r>
            <w:r w:rsidR="00300E67" w:rsidRPr="0033193A">
              <w:rPr>
                <w:rFonts w:ascii="Lucida Bright" w:hAnsi="Lucida Bright"/>
                <w:color w:val="C45911" w:themeColor="accent2" w:themeShade="BF"/>
                <w:sz w:val="18"/>
                <w:szCs w:val="18"/>
              </w:rPr>
              <w:t xml:space="preserve"> </w:t>
            </w:r>
            <w:r w:rsidR="00300E67">
              <w:rPr>
                <w:rFonts w:ascii="Lucida Bright" w:hAnsi="Lucida Bright"/>
                <w:color w:val="C45911" w:themeColor="accent2" w:themeShade="BF"/>
                <w:sz w:val="18"/>
                <w:szCs w:val="18"/>
              </w:rPr>
              <w:tab/>
            </w:r>
            <w:r w:rsidRPr="0033193A">
              <w:rPr>
                <w:rFonts w:ascii="Lucida Bright" w:hAnsi="Lucida Bright"/>
                <w:color w:val="C45911" w:themeColor="accent2" w:themeShade="BF"/>
                <w:sz w:val="18"/>
                <w:szCs w:val="18"/>
              </w:rPr>
              <w:t>Ray’s Appliances</w:t>
            </w:r>
            <w:r w:rsidR="00F83F6B" w:rsidRPr="0033193A">
              <w:rPr>
                <w:rFonts w:ascii="Lucida Bright" w:hAnsi="Lucida Bright"/>
                <w:color w:val="C45911" w:themeColor="accent2" w:themeShade="BF"/>
                <w:sz w:val="18"/>
                <w:szCs w:val="18"/>
              </w:rPr>
              <w:tab/>
            </w:r>
            <w:r w:rsidRPr="004B5DC5">
              <w:rPr>
                <w:rFonts w:ascii="Lucida Bright" w:hAnsi="Lucida Bright"/>
                <w:color w:val="C45911" w:themeColor="accent2" w:themeShade="BF"/>
                <w:sz w:val="18"/>
                <w:szCs w:val="18"/>
              </w:rPr>
              <w:t>Salvation Army</w:t>
            </w:r>
            <w:r w:rsidR="00300E67">
              <w:rPr>
                <w:rFonts w:ascii="Lucida Bright" w:hAnsi="Lucida Bright"/>
                <w:color w:val="C45911" w:themeColor="accent2" w:themeShade="BF"/>
                <w:sz w:val="18"/>
                <w:szCs w:val="18"/>
              </w:rPr>
              <w:t xml:space="preserve"> </w:t>
            </w:r>
            <w:r w:rsidR="00300E67">
              <w:rPr>
                <w:rFonts w:ascii="Lucida Bright" w:hAnsi="Lucida Bright"/>
                <w:color w:val="C45911" w:themeColor="accent2" w:themeShade="BF"/>
                <w:sz w:val="18"/>
                <w:szCs w:val="18"/>
              </w:rPr>
              <w:tab/>
              <w:t>Sanford Job Seekers</w:t>
            </w:r>
          </w:p>
          <w:p w14:paraId="764C4E1B" w14:textId="3F259CC2" w:rsidR="008906FE" w:rsidRPr="00D035F4" w:rsidRDefault="008906FE" w:rsidP="008906FE">
            <w:pPr>
              <w:tabs>
                <w:tab w:val="left" w:pos="694"/>
                <w:tab w:val="left" w:pos="3752"/>
                <w:tab w:val="left" w:pos="7444"/>
              </w:tabs>
              <w:rPr>
                <w:rFonts w:ascii="Lucida Bright" w:hAnsi="Lucida Bright"/>
                <w:b/>
                <w:bCs/>
                <w:i/>
                <w:iCs/>
              </w:rPr>
            </w:pPr>
          </w:p>
        </w:tc>
      </w:tr>
      <w:tr w:rsidR="00F83F6B" w14:paraId="3CCC857E" w14:textId="77777777" w:rsidTr="0042292C">
        <w:tc>
          <w:tcPr>
            <w:tcW w:w="10790" w:type="dxa"/>
            <w:gridSpan w:val="2"/>
          </w:tcPr>
          <w:p w14:paraId="4EFDD40E" w14:textId="77777777" w:rsidR="00F83F6B" w:rsidRDefault="00F83F6B" w:rsidP="00BA002C">
            <w:pPr>
              <w:jc w:val="center"/>
              <w:rPr>
                <w:rFonts w:ascii="Lucida Bright" w:hAnsi="Lucida Bright"/>
                <w:b/>
                <w:bCs/>
                <w:i/>
                <w:iCs/>
              </w:rPr>
            </w:pPr>
            <w:r w:rsidRPr="00D035F4">
              <w:rPr>
                <w:rFonts w:ascii="Lucida Bright" w:hAnsi="Lucida Bright"/>
                <w:b/>
                <w:bCs/>
                <w:i/>
                <w:iCs/>
              </w:rPr>
              <w:t>Business Supporters</w:t>
            </w:r>
          </w:p>
          <w:p w14:paraId="40C697D6" w14:textId="143C6B4E" w:rsidR="00F83F6B" w:rsidRDefault="00055AEA" w:rsidP="00BA002C">
            <w:pPr>
              <w:tabs>
                <w:tab w:val="right" w:pos="5323"/>
              </w:tabs>
              <w:jc w:val="center"/>
              <w:rPr>
                <w:rFonts w:ascii="Lucida Bright" w:hAnsi="Lucida Bright"/>
                <w:b/>
                <w:bCs/>
                <w:i/>
                <w:iCs/>
                <w:sz w:val="18"/>
                <w:szCs w:val="18"/>
              </w:rPr>
            </w:pPr>
            <w:r>
              <w:rPr>
                <w:noProof/>
              </w:rPr>
              <w:drawing>
                <wp:inline distT="0" distB="0" distL="0" distR="0" wp14:anchorId="03B96A2B" wp14:editId="0FC4A971">
                  <wp:extent cx="851901" cy="511810"/>
                  <wp:effectExtent l="0" t="0" r="0" b="2540"/>
                  <wp:docPr id="1" name="Picture 1" descr="Chiropractic Sanford NC Ammons Chiropractic 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ropractic Sanford NC Ammons Chiropractic Clini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42296" cy="566118"/>
                          </a:xfrm>
                          <a:prstGeom prst="rect">
                            <a:avLst/>
                          </a:prstGeom>
                          <a:noFill/>
                          <a:ln>
                            <a:noFill/>
                          </a:ln>
                        </pic:spPr>
                      </pic:pic>
                    </a:graphicData>
                  </a:graphic>
                </wp:inline>
              </w:drawing>
            </w:r>
            <w:r w:rsidR="0033193A">
              <w:rPr>
                <w:rFonts w:ascii="Lucida Bright" w:hAnsi="Lucida Bright"/>
                <w:b/>
                <w:bCs/>
                <w:i/>
                <w:iCs/>
                <w:sz w:val="18"/>
                <w:szCs w:val="18"/>
              </w:rPr>
              <w:t xml:space="preserve"> </w:t>
            </w:r>
            <w:r w:rsidR="006C180B">
              <w:rPr>
                <w:rFonts w:ascii="Lucida Bright" w:hAnsi="Lucida Bright"/>
                <w:b/>
                <w:bCs/>
                <w:i/>
                <w:iCs/>
                <w:sz w:val="18"/>
                <w:szCs w:val="18"/>
              </w:rPr>
              <w:t xml:space="preserve"> </w:t>
            </w:r>
            <w:r w:rsidR="008906FE">
              <w:rPr>
                <w:rFonts w:ascii="Lucida Bright" w:hAnsi="Lucida Bright"/>
                <w:b/>
                <w:bCs/>
                <w:i/>
                <w:iCs/>
                <w:sz w:val="18"/>
                <w:szCs w:val="18"/>
              </w:rPr>
              <w:t xml:space="preserve">   </w:t>
            </w:r>
            <w:r w:rsidR="0033193A">
              <w:rPr>
                <w:rFonts w:ascii="Lucida Bright" w:hAnsi="Lucida Bright"/>
                <w:b/>
                <w:bCs/>
                <w:i/>
                <w:iCs/>
                <w:sz w:val="18"/>
                <w:szCs w:val="18"/>
              </w:rPr>
              <w:t xml:space="preserve"> </w:t>
            </w:r>
            <w:r>
              <w:rPr>
                <w:noProof/>
              </w:rPr>
              <w:drawing>
                <wp:inline distT="0" distB="0" distL="0" distR="0" wp14:anchorId="33A45AB2" wp14:editId="43383C66">
                  <wp:extent cx="807881" cy="276161"/>
                  <wp:effectExtent l="0" t="0" r="0" b="0"/>
                  <wp:docPr id="4" name="Picture 4" descr="Brick Capital C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ck Capital CDC"/>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0983" cy="311405"/>
                          </a:xfrm>
                          <a:prstGeom prst="rect">
                            <a:avLst/>
                          </a:prstGeom>
                          <a:noFill/>
                          <a:ln>
                            <a:noFill/>
                          </a:ln>
                        </pic:spPr>
                      </pic:pic>
                    </a:graphicData>
                  </a:graphic>
                </wp:inline>
              </w:drawing>
            </w:r>
            <w:r w:rsidR="006C180B">
              <w:rPr>
                <w:rFonts w:ascii="Lucida Bright" w:hAnsi="Lucida Bright"/>
                <w:b/>
                <w:bCs/>
                <w:i/>
                <w:iCs/>
                <w:sz w:val="18"/>
                <w:szCs w:val="18"/>
              </w:rPr>
              <w:t xml:space="preserve"> </w:t>
            </w:r>
            <w:r w:rsidR="008906FE">
              <w:rPr>
                <w:rFonts w:ascii="Lucida Bright" w:hAnsi="Lucida Bright"/>
                <w:b/>
                <w:bCs/>
                <w:i/>
                <w:iCs/>
                <w:sz w:val="18"/>
                <w:szCs w:val="18"/>
              </w:rPr>
              <w:t xml:space="preserve">   </w:t>
            </w:r>
            <w:r w:rsidR="006C180B">
              <w:rPr>
                <w:rFonts w:ascii="Lucida Bright" w:hAnsi="Lucida Bright"/>
                <w:b/>
                <w:bCs/>
                <w:i/>
                <w:iCs/>
                <w:sz w:val="18"/>
                <w:szCs w:val="18"/>
              </w:rPr>
              <w:t xml:space="preserve"> </w:t>
            </w:r>
            <w:r w:rsidR="0033193A">
              <w:rPr>
                <w:rFonts w:ascii="Lucida Bright" w:hAnsi="Lucida Bright"/>
                <w:b/>
                <w:bCs/>
                <w:i/>
                <w:iCs/>
                <w:sz w:val="18"/>
                <w:szCs w:val="18"/>
              </w:rPr>
              <w:t xml:space="preserve">  </w:t>
            </w:r>
            <w:r>
              <w:rPr>
                <w:noProof/>
              </w:rPr>
              <w:drawing>
                <wp:inline distT="0" distB="0" distL="0" distR="0" wp14:anchorId="484159DC" wp14:editId="0E21268A">
                  <wp:extent cx="766404" cy="359106"/>
                  <wp:effectExtent l="0" t="0" r="0" b="3175"/>
                  <wp:docPr id="23" name="Picture 23"/>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82462" cy="366630"/>
                          </a:xfrm>
                          <a:prstGeom prst="rect">
                            <a:avLst/>
                          </a:prstGeom>
                          <a:noFill/>
                          <a:ln>
                            <a:noFill/>
                          </a:ln>
                        </pic:spPr>
                      </pic:pic>
                    </a:graphicData>
                  </a:graphic>
                </wp:inline>
              </w:drawing>
            </w:r>
            <w:r w:rsidR="006C180B">
              <w:rPr>
                <w:rFonts w:ascii="Lucida Bright" w:hAnsi="Lucida Bright"/>
                <w:b/>
                <w:bCs/>
                <w:i/>
                <w:iCs/>
                <w:sz w:val="18"/>
                <w:szCs w:val="18"/>
              </w:rPr>
              <w:t xml:space="preserve">  </w:t>
            </w:r>
            <w:r w:rsidR="008906FE">
              <w:rPr>
                <w:rFonts w:ascii="Lucida Bright" w:hAnsi="Lucida Bright"/>
                <w:b/>
                <w:bCs/>
                <w:i/>
                <w:iCs/>
                <w:sz w:val="18"/>
                <w:szCs w:val="18"/>
              </w:rPr>
              <w:t xml:space="preserve">  </w:t>
            </w:r>
            <w:r w:rsidR="00FA68EA">
              <w:rPr>
                <w:rFonts w:ascii="Lucida Bright" w:hAnsi="Lucida Bright"/>
                <w:b/>
                <w:bCs/>
                <w:i/>
                <w:iCs/>
                <w:sz w:val="18"/>
                <w:szCs w:val="18"/>
              </w:rPr>
              <w:t xml:space="preserve"> </w:t>
            </w:r>
            <w:r w:rsidR="0033193A">
              <w:rPr>
                <w:rFonts w:ascii="Lucida Bright" w:hAnsi="Lucida Bright"/>
                <w:b/>
                <w:bCs/>
                <w:i/>
                <w:iCs/>
                <w:sz w:val="18"/>
                <w:szCs w:val="18"/>
              </w:rPr>
              <w:t xml:space="preserve">  </w:t>
            </w:r>
            <w:r>
              <w:rPr>
                <w:noProof/>
              </w:rPr>
              <w:drawing>
                <wp:inline distT="0" distB="0" distL="0" distR="0" wp14:anchorId="7D4D6C6C" wp14:editId="0ACFD029">
                  <wp:extent cx="571500" cy="571500"/>
                  <wp:effectExtent l="0" t="0" r="0" b="0"/>
                  <wp:docPr id="20" name="Picture 20"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photo description availab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1878" cy="601878"/>
                          </a:xfrm>
                          <a:prstGeom prst="rect">
                            <a:avLst/>
                          </a:prstGeom>
                          <a:noFill/>
                          <a:ln>
                            <a:noFill/>
                          </a:ln>
                        </pic:spPr>
                      </pic:pic>
                    </a:graphicData>
                  </a:graphic>
                </wp:inline>
              </w:drawing>
            </w:r>
            <w:r w:rsidR="006C180B">
              <w:rPr>
                <w:rFonts w:ascii="Lucida Bright" w:hAnsi="Lucida Bright"/>
                <w:b/>
                <w:bCs/>
                <w:i/>
                <w:iCs/>
                <w:sz w:val="18"/>
                <w:szCs w:val="18"/>
              </w:rPr>
              <w:t xml:space="preserve">  </w:t>
            </w:r>
            <w:r w:rsidR="008906FE">
              <w:rPr>
                <w:rFonts w:ascii="Lucida Bright" w:hAnsi="Lucida Bright"/>
                <w:b/>
                <w:bCs/>
                <w:i/>
                <w:iCs/>
                <w:sz w:val="18"/>
                <w:szCs w:val="18"/>
              </w:rPr>
              <w:t xml:space="preserve"> </w:t>
            </w:r>
            <w:r w:rsidR="00FA68EA">
              <w:rPr>
                <w:rFonts w:ascii="Lucida Bright" w:hAnsi="Lucida Bright"/>
                <w:b/>
                <w:bCs/>
                <w:i/>
                <w:iCs/>
                <w:sz w:val="18"/>
                <w:szCs w:val="18"/>
              </w:rPr>
              <w:t xml:space="preserve">  </w:t>
            </w:r>
            <w:r w:rsidR="008906FE">
              <w:rPr>
                <w:rFonts w:ascii="Lucida Bright" w:hAnsi="Lucida Bright"/>
                <w:b/>
                <w:bCs/>
                <w:i/>
                <w:iCs/>
                <w:sz w:val="18"/>
                <w:szCs w:val="18"/>
              </w:rPr>
              <w:t xml:space="preserve">  </w:t>
            </w:r>
            <w:r w:rsidR="00F83F6B">
              <w:rPr>
                <w:noProof/>
              </w:rPr>
              <w:drawing>
                <wp:inline distT="0" distB="0" distL="0" distR="0" wp14:anchorId="39827EEF" wp14:editId="5E4C6DF7">
                  <wp:extent cx="812922" cy="423447"/>
                  <wp:effectExtent l="0" t="0" r="6350" b="0"/>
                  <wp:docPr id="3" name="Picture 3" descr="Fix It Plumb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x It Plumbi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02718" cy="470221"/>
                          </a:xfrm>
                          <a:prstGeom prst="rect">
                            <a:avLst/>
                          </a:prstGeom>
                          <a:noFill/>
                          <a:ln>
                            <a:noFill/>
                          </a:ln>
                        </pic:spPr>
                      </pic:pic>
                    </a:graphicData>
                  </a:graphic>
                </wp:inline>
              </w:drawing>
            </w:r>
            <w:r w:rsidR="006C180B">
              <w:rPr>
                <w:rFonts w:ascii="Lucida Bright" w:hAnsi="Lucida Bright"/>
                <w:b/>
                <w:bCs/>
                <w:i/>
                <w:iCs/>
                <w:sz w:val="18"/>
                <w:szCs w:val="18"/>
              </w:rPr>
              <w:t xml:space="preserve">  </w:t>
            </w:r>
            <w:r w:rsidR="008906FE">
              <w:rPr>
                <w:rFonts w:ascii="Lucida Bright" w:hAnsi="Lucida Bright"/>
                <w:b/>
                <w:bCs/>
                <w:i/>
                <w:iCs/>
                <w:sz w:val="18"/>
                <w:szCs w:val="18"/>
              </w:rPr>
              <w:t xml:space="preserve">    </w:t>
            </w:r>
            <w:r w:rsidR="00F83F6B">
              <w:rPr>
                <w:noProof/>
              </w:rPr>
              <w:drawing>
                <wp:inline distT="0" distB="0" distL="0" distR="0" wp14:anchorId="5C07B1C1" wp14:editId="2E3B234A">
                  <wp:extent cx="398900" cy="398900"/>
                  <wp:effectExtent l="0" t="0" r="127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6772" cy="406772"/>
                          </a:xfrm>
                          <a:prstGeom prst="rect">
                            <a:avLst/>
                          </a:prstGeom>
                          <a:noFill/>
                          <a:ln>
                            <a:noFill/>
                          </a:ln>
                        </pic:spPr>
                      </pic:pic>
                    </a:graphicData>
                  </a:graphic>
                </wp:inline>
              </w:drawing>
            </w:r>
            <w:r w:rsidR="006C180B">
              <w:rPr>
                <w:rFonts w:ascii="Lucida Bright" w:hAnsi="Lucida Bright"/>
                <w:b/>
                <w:bCs/>
                <w:i/>
                <w:iCs/>
                <w:sz w:val="18"/>
                <w:szCs w:val="18"/>
              </w:rPr>
              <w:t xml:space="preserve"> </w:t>
            </w:r>
            <w:r w:rsidR="0033193A">
              <w:rPr>
                <w:rFonts w:ascii="Lucida Bright" w:hAnsi="Lucida Bright"/>
                <w:b/>
                <w:bCs/>
                <w:i/>
                <w:iCs/>
                <w:sz w:val="18"/>
                <w:szCs w:val="18"/>
              </w:rPr>
              <w:t xml:space="preserve">  </w:t>
            </w:r>
          </w:p>
          <w:p w14:paraId="4C79A396" w14:textId="7C4C1C59" w:rsidR="00542E42" w:rsidRDefault="008906FE" w:rsidP="00E80AEE">
            <w:pPr>
              <w:tabs>
                <w:tab w:val="right" w:pos="5323"/>
              </w:tabs>
              <w:jc w:val="center"/>
              <w:rPr>
                <w:rFonts w:ascii="Lucida Bright" w:hAnsi="Lucida Bright"/>
                <w:b/>
                <w:bCs/>
                <w:i/>
                <w:iCs/>
                <w:sz w:val="18"/>
                <w:szCs w:val="18"/>
              </w:rPr>
            </w:pPr>
            <w:r>
              <w:rPr>
                <w:noProof/>
              </w:rPr>
              <w:drawing>
                <wp:inline distT="0" distB="0" distL="0" distR="0" wp14:anchorId="7D27ADC3" wp14:editId="1E53F73B">
                  <wp:extent cx="545596" cy="455163"/>
                  <wp:effectExtent l="0" t="0" r="6985" b="2540"/>
                  <wp:docPr id="8" name="Picture 8" descr="Jones Printing Co 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nes Printing Co In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3438" cy="495075"/>
                          </a:xfrm>
                          <a:prstGeom prst="rect">
                            <a:avLst/>
                          </a:prstGeom>
                          <a:noFill/>
                          <a:ln>
                            <a:noFill/>
                          </a:ln>
                        </pic:spPr>
                      </pic:pic>
                    </a:graphicData>
                  </a:graphic>
                </wp:inline>
              </w:drawing>
            </w:r>
            <w:r>
              <w:rPr>
                <w:rFonts w:ascii="Lucida Bright" w:hAnsi="Lucida Bright"/>
                <w:b/>
                <w:bCs/>
                <w:i/>
                <w:iCs/>
                <w:sz w:val="18"/>
                <w:szCs w:val="18"/>
              </w:rPr>
              <w:t xml:space="preserve">        </w:t>
            </w:r>
            <w:r w:rsidRPr="00AE5215">
              <w:rPr>
                <w:noProof/>
                <w:highlight w:val="blue"/>
              </w:rPr>
              <w:drawing>
                <wp:inline distT="0" distB="0" distL="0" distR="0" wp14:anchorId="332FD9ED" wp14:editId="4DC82DEA">
                  <wp:extent cx="799242" cy="343667"/>
                  <wp:effectExtent l="0" t="0" r="1270" b="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28900" cy="399419"/>
                          </a:xfrm>
                          <a:prstGeom prst="rect">
                            <a:avLst/>
                          </a:prstGeom>
                          <a:noFill/>
                          <a:ln>
                            <a:noFill/>
                          </a:ln>
                        </pic:spPr>
                      </pic:pic>
                    </a:graphicData>
                  </a:graphic>
                </wp:inline>
              </w:drawing>
            </w:r>
            <w:r>
              <w:rPr>
                <w:rFonts w:ascii="Lucida Bright" w:hAnsi="Lucida Bright"/>
                <w:b/>
                <w:bCs/>
                <w:i/>
                <w:iCs/>
                <w:sz w:val="18"/>
                <w:szCs w:val="18"/>
              </w:rPr>
              <w:t xml:space="preserve">       </w:t>
            </w:r>
            <w:r w:rsidR="00542E42">
              <w:rPr>
                <w:noProof/>
              </w:rPr>
              <w:drawing>
                <wp:inline distT="0" distB="0" distL="0" distR="0" wp14:anchorId="1E04B25C" wp14:editId="353B36EF">
                  <wp:extent cx="1297118" cy="459986"/>
                  <wp:effectExtent l="0" t="0" r="0" b="0"/>
                  <wp:docPr id="25" name="Picture 25" descr="Service Building Supp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ice Building Supply"/>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80790" cy="489658"/>
                          </a:xfrm>
                          <a:prstGeom prst="rect">
                            <a:avLst/>
                          </a:prstGeom>
                          <a:noFill/>
                          <a:ln>
                            <a:noFill/>
                          </a:ln>
                        </pic:spPr>
                      </pic:pic>
                    </a:graphicData>
                  </a:graphic>
                </wp:inline>
              </w:drawing>
            </w:r>
            <w:r w:rsidR="00542E42">
              <w:rPr>
                <w:rFonts w:ascii="Lucida Bright" w:hAnsi="Lucida Bright"/>
                <w:b/>
                <w:bCs/>
                <w:i/>
                <w:iCs/>
                <w:sz w:val="18"/>
                <w:szCs w:val="18"/>
              </w:rPr>
              <w:t xml:space="preserve">  </w:t>
            </w:r>
            <w:r>
              <w:rPr>
                <w:noProof/>
              </w:rPr>
              <w:t xml:space="preserve">       </w:t>
            </w:r>
            <w:r w:rsidR="00F83F6B">
              <w:rPr>
                <w:noProof/>
              </w:rPr>
              <w:drawing>
                <wp:inline distT="0" distB="0" distL="0" distR="0" wp14:anchorId="5816A3BC" wp14:editId="77945A6E">
                  <wp:extent cx="816210" cy="357635"/>
                  <wp:effectExtent l="0" t="0" r="3175" b="4445"/>
                  <wp:docPr id="10" name="Picture 10" descr="The Shed Depot of 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Shed Depot of NC"/>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04629" cy="396377"/>
                          </a:xfrm>
                          <a:prstGeom prst="rect">
                            <a:avLst/>
                          </a:prstGeom>
                          <a:noFill/>
                          <a:ln>
                            <a:noFill/>
                          </a:ln>
                        </pic:spPr>
                      </pic:pic>
                    </a:graphicData>
                  </a:graphic>
                </wp:inline>
              </w:drawing>
            </w:r>
            <w:r w:rsidR="00FA68EA">
              <w:rPr>
                <w:noProof/>
              </w:rPr>
              <w:t xml:space="preserve">    </w:t>
            </w:r>
            <w:r w:rsidR="006C180B">
              <w:rPr>
                <w:rFonts w:ascii="Lucida Bright" w:hAnsi="Lucida Bright"/>
                <w:b/>
                <w:bCs/>
                <w:i/>
                <w:iCs/>
                <w:sz w:val="18"/>
                <w:szCs w:val="18"/>
              </w:rPr>
              <w:t xml:space="preserve"> </w:t>
            </w:r>
            <w:r w:rsidR="00FA68EA" w:rsidRPr="00AE5215">
              <w:rPr>
                <w:noProof/>
              </w:rPr>
              <w:drawing>
                <wp:inline distT="0" distB="0" distL="0" distR="0" wp14:anchorId="23505D52" wp14:editId="5D18CD62">
                  <wp:extent cx="1183382" cy="32525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351870" cy="371567"/>
                          </a:xfrm>
                          <a:prstGeom prst="rect">
                            <a:avLst/>
                          </a:prstGeom>
                        </pic:spPr>
                      </pic:pic>
                    </a:graphicData>
                  </a:graphic>
                </wp:inline>
              </w:drawing>
            </w:r>
          </w:p>
          <w:p w14:paraId="6299AE9C" w14:textId="0AB04BFD" w:rsidR="00F83F6B" w:rsidRPr="00A12C1F" w:rsidRDefault="008906FE" w:rsidP="00E80AEE">
            <w:pPr>
              <w:tabs>
                <w:tab w:val="right" w:pos="5323"/>
              </w:tabs>
              <w:jc w:val="center"/>
              <w:rPr>
                <w:rFonts w:ascii="Lucida Bright" w:hAnsi="Lucida Bright"/>
                <w:b/>
                <w:bCs/>
                <w:i/>
                <w:iCs/>
                <w:sz w:val="18"/>
                <w:szCs w:val="18"/>
              </w:rPr>
            </w:pPr>
            <w:r>
              <w:rPr>
                <w:rFonts w:ascii="Lucida Bright" w:hAnsi="Lucida Bright"/>
                <w:b/>
                <w:bCs/>
                <w:i/>
                <w:iCs/>
                <w:sz w:val="18"/>
                <w:szCs w:val="18"/>
              </w:rPr>
              <w:t xml:space="preserve">    </w:t>
            </w:r>
            <w:r>
              <w:rPr>
                <w:noProof/>
              </w:rPr>
              <w:drawing>
                <wp:inline distT="0" distB="0" distL="0" distR="0" wp14:anchorId="7996BF8C" wp14:editId="273F5FDD">
                  <wp:extent cx="611515" cy="368215"/>
                  <wp:effectExtent l="0" t="0" r="0" b="0"/>
                  <wp:docPr id="13" name="Picture 13" descr="Tyson F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yson Food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9913" cy="391336"/>
                          </a:xfrm>
                          <a:prstGeom prst="rect">
                            <a:avLst/>
                          </a:prstGeom>
                          <a:noFill/>
                          <a:ln>
                            <a:noFill/>
                          </a:ln>
                        </pic:spPr>
                      </pic:pic>
                    </a:graphicData>
                  </a:graphic>
                </wp:inline>
              </w:drawing>
            </w:r>
            <w:r w:rsidR="006C180B">
              <w:rPr>
                <w:rFonts w:ascii="Lucida Bright" w:hAnsi="Lucida Bright"/>
                <w:b/>
                <w:bCs/>
                <w:i/>
                <w:iCs/>
                <w:sz w:val="18"/>
                <w:szCs w:val="18"/>
              </w:rPr>
              <w:t xml:space="preserve">  </w:t>
            </w:r>
            <w:r>
              <w:rPr>
                <w:rFonts w:ascii="Lucida Bright" w:hAnsi="Lucida Bright"/>
                <w:b/>
                <w:bCs/>
                <w:i/>
                <w:iCs/>
                <w:sz w:val="18"/>
                <w:szCs w:val="18"/>
              </w:rPr>
              <w:t xml:space="preserve">    </w:t>
            </w:r>
            <w:r w:rsidR="00FA68EA">
              <w:rPr>
                <w:rFonts w:ascii="Lucida Bright" w:hAnsi="Lucida Bright"/>
                <w:b/>
                <w:bCs/>
                <w:i/>
                <w:iCs/>
                <w:sz w:val="18"/>
                <w:szCs w:val="18"/>
              </w:rPr>
              <w:t xml:space="preserve">  </w:t>
            </w:r>
            <w:r>
              <w:rPr>
                <w:rFonts w:ascii="Lucida Bright" w:hAnsi="Lucida Bright"/>
                <w:b/>
                <w:bCs/>
                <w:i/>
                <w:iCs/>
                <w:sz w:val="18"/>
                <w:szCs w:val="18"/>
              </w:rPr>
              <w:t xml:space="preserve"> </w:t>
            </w:r>
            <w:r w:rsidR="006C180B">
              <w:rPr>
                <w:rFonts w:ascii="Lucida Bright" w:hAnsi="Lucida Bright"/>
                <w:b/>
                <w:bCs/>
                <w:i/>
                <w:iCs/>
                <w:sz w:val="18"/>
                <w:szCs w:val="18"/>
              </w:rPr>
              <w:t xml:space="preserve">  </w:t>
            </w:r>
            <w:r w:rsidR="00F83F6B">
              <w:rPr>
                <w:noProof/>
              </w:rPr>
              <w:drawing>
                <wp:inline distT="0" distB="0" distL="0" distR="0" wp14:anchorId="76C4C306" wp14:editId="757AC492">
                  <wp:extent cx="549698" cy="546672"/>
                  <wp:effectExtent l="0" t="0" r="3175" b="635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0631" cy="557544"/>
                          </a:xfrm>
                          <a:prstGeom prst="rect">
                            <a:avLst/>
                          </a:prstGeom>
                          <a:noFill/>
                          <a:ln>
                            <a:noFill/>
                          </a:ln>
                        </pic:spPr>
                      </pic:pic>
                    </a:graphicData>
                  </a:graphic>
                </wp:inline>
              </w:drawing>
            </w:r>
            <w:r>
              <w:rPr>
                <w:rFonts w:ascii="Lucida Bright" w:hAnsi="Lucida Bright"/>
                <w:b/>
                <w:bCs/>
                <w:i/>
                <w:iCs/>
                <w:sz w:val="18"/>
                <w:szCs w:val="18"/>
              </w:rPr>
              <w:t xml:space="preserve">    </w:t>
            </w:r>
            <w:r w:rsidR="00FA68EA">
              <w:rPr>
                <w:rFonts w:ascii="Lucida Bright" w:hAnsi="Lucida Bright"/>
                <w:b/>
                <w:bCs/>
                <w:i/>
                <w:iCs/>
                <w:sz w:val="18"/>
                <w:szCs w:val="18"/>
              </w:rPr>
              <w:t xml:space="preserve">  </w:t>
            </w:r>
            <w:r>
              <w:rPr>
                <w:rFonts w:ascii="Lucida Bright" w:hAnsi="Lucida Bright"/>
                <w:b/>
                <w:bCs/>
                <w:i/>
                <w:iCs/>
                <w:sz w:val="18"/>
                <w:szCs w:val="18"/>
              </w:rPr>
              <w:t xml:space="preserve"> </w:t>
            </w:r>
            <w:r w:rsidR="006C180B">
              <w:rPr>
                <w:rFonts w:ascii="Lucida Bright" w:hAnsi="Lucida Bright"/>
                <w:b/>
                <w:bCs/>
                <w:i/>
                <w:iCs/>
                <w:sz w:val="18"/>
                <w:szCs w:val="18"/>
              </w:rPr>
              <w:t xml:space="preserve">    </w:t>
            </w:r>
            <w:r w:rsidR="00055AEA">
              <w:rPr>
                <w:noProof/>
              </w:rPr>
              <w:drawing>
                <wp:inline distT="0" distB="0" distL="0" distR="0" wp14:anchorId="4B56E7B2" wp14:editId="600372A0">
                  <wp:extent cx="620076" cy="410943"/>
                  <wp:effectExtent l="0" t="0" r="8890" b="8255"/>
                  <wp:docPr id="22" name="Picture 2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37925" cy="422772"/>
                          </a:xfrm>
                          <a:prstGeom prst="rect">
                            <a:avLst/>
                          </a:prstGeom>
                          <a:noFill/>
                          <a:ln>
                            <a:noFill/>
                          </a:ln>
                        </pic:spPr>
                      </pic:pic>
                    </a:graphicData>
                  </a:graphic>
                </wp:inline>
              </w:drawing>
            </w:r>
            <w:r>
              <w:rPr>
                <w:rFonts w:ascii="Lucida Bright" w:hAnsi="Lucida Bright"/>
                <w:b/>
                <w:bCs/>
                <w:i/>
                <w:iCs/>
                <w:sz w:val="18"/>
                <w:szCs w:val="18"/>
              </w:rPr>
              <w:t xml:space="preserve">     </w:t>
            </w:r>
            <w:r w:rsidR="006C180B">
              <w:rPr>
                <w:rFonts w:ascii="Lucida Bright" w:hAnsi="Lucida Bright"/>
                <w:b/>
                <w:bCs/>
                <w:i/>
                <w:iCs/>
                <w:sz w:val="18"/>
                <w:szCs w:val="18"/>
              </w:rPr>
              <w:t xml:space="preserve"> </w:t>
            </w:r>
            <w:r w:rsidR="00FA68EA">
              <w:rPr>
                <w:rFonts w:ascii="Lucida Bright" w:hAnsi="Lucida Bright"/>
                <w:b/>
                <w:bCs/>
                <w:i/>
                <w:iCs/>
                <w:sz w:val="18"/>
                <w:szCs w:val="18"/>
              </w:rPr>
              <w:t xml:space="preserve">  </w:t>
            </w:r>
            <w:r w:rsidR="006C180B">
              <w:rPr>
                <w:rFonts w:ascii="Lucida Bright" w:hAnsi="Lucida Bright"/>
                <w:b/>
                <w:bCs/>
                <w:i/>
                <w:iCs/>
                <w:sz w:val="18"/>
                <w:szCs w:val="18"/>
              </w:rPr>
              <w:t xml:space="preserve">   </w:t>
            </w:r>
            <w:r w:rsidR="00F83F6B">
              <w:rPr>
                <w:noProof/>
              </w:rPr>
              <w:drawing>
                <wp:inline distT="0" distB="0" distL="0" distR="0" wp14:anchorId="01D41DF0" wp14:editId="418D2E45">
                  <wp:extent cx="472542" cy="472542"/>
                  <wp:effectExtent l="0" t="0" r="3810" b="3810"/>
                  <wp:docPr id="12" name="Picture 12" descr="See W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e What"/>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82051" cy="482051"/>
                          </a:xfrm>
                          <a:prstGeom prst="rect">
                            <a:avLst/>
                          </a:prstGeom>
                          <a:noFill/>
                          <a:ln>
                            <a:noFill/>
                          </a:ln>
                        </pic:spPr>
                      </pic:pic>
                    </a:graphicData>
                  </a:graphic>
                </wp:inline>
              </w:drawing>
            </w:r>
            <w:r>
              <w:rPr>
                <w:rFonts w:ascii="Lucida Bright" w:hAnsi="Lucida Bright"/>
                <w:b/>
                <w:bCs/>
                <w:i/>
                <w:iCs/>
                <w:sz w:val="18"/>
                <w:szCs w:val="18"/>
              </w:rPr>
              <w:t xml:space="preserve">       </w:t>
            </w:r>
            <w:r w:rsidR="00FA68EA">
              <w:rPr>
                <w:rFonts w:ascii="Lucida Bright" w:hAnsi="Lucida Bright"/>
                <w:b/>
                <w:bCs/>
                <w:i/>
                <w:iCs/>
                <w:sz w:val="18"/>
                <w:szCs w:val="18"/>
              </w:rPr>
              <w:t xml:space="preserve"> </w:t>
            </w:r>
            <w:r w:rsidR="006C180B">
              <w:rPr>
                <w:rFonts w:ascii="Lucida Bright" w:hAnsi="Lucida Bright"/>
                <w:b/>
                <w:bCs/>
                <w:i/>
                <w:iCs/>
                <w:sz w:val="18"/>
                <w:szCs w:val="18"/>
              </w:rPr>
              <w:t xml:space="preserve">    </w:t>
            </w:r>
            <w:r w:rsidR="00BA002C">
              <w:rPr>
                <w:noProof/>
              </w:rPr>
              <w:drawing>
                <wp:inline distT="0" distB="0" distL="0" distR="0" wp14:anchorId="6D4D960A" wp14:editId="5481F36B">
                  <wp:extent cx="475700" cy="475700"/>
                  <wp:effectExtent l="0" t="0" r="635" b="635"/>
                  <wp:docPr id="14" name="Picture 14" descr="Image may contain: text that says 'Mrs. WENGER'S RESTAURANT EST. 1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may contain: text that says 'Mrs. WENGER'S RESTAURANT EST. 196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91039" cy="491039"/>
                          </a:xfrm>
                          <a:prstGeom prst="rect">
                            <a:avLst/>
                          </a:prstGeom>
                          <a:noFill/>
                          <a:ln>
                            <a:noFill/>
                          </a:ln>
                        </pic:spPr>
                      </pic:pic>
                    </a:graphicData>
                  </a:graphic>
                </wp:inline>
              </w:drawing>
            </w:r>
            <w:r w:rsidR="00542E42">
              <w:rPr>
                <w:rFonts w:ascii="Lucida Bright" w:hAnsi="Lucida Bright"/>
                <w:b/>
                <w:bCs/>
                <w:i/>
                <w:iCs/>
                <w:sz w:val="18"/>
                <w:szCs w:val="18"/>
              </w:rPr>
              <w:t xml:space="preserve">  </w:t>
            </w:r>
          </w:p>
        </w:tc>
      </w:tr>
      <w:tr w:rsidR="00B43892" w14:paraId="3E4582CD" w14:textId="77777777" w:rsidTr="0042292C">
        <w:tc>
          <w:tcPr>
            <w:tcW w:w="5125" w:type="dxa"/>
          </w:tcPr>
          <w:p w14:paraId="183A5F29" w14:textId="77777777" w:rsidR="00B43892" w:rsidRPr="00A12C1F" w:rsidRDefault="00B43892" w:rsidP="0042292C">
            <w:pPr>
              <w:rPr>
                <w:rFonts w:ascii="Times New Roman" w:hAnsi="Times New Roman" w:cs="Times New Roman"/>
                <w:sz w:val="18"/>
                <w:szCs w:val="18"/>
              </w:rPr>
            </w:pPr>
            <w:r w:rsidRPr="00A12C1F">
              <w:rPr>
                <w:rFonts w:ascii="Times New Roman" w:hAnsi="Times New Roman" w:cs="Times New Roman"/>
                <w:i/>
                <w:iCs/>
                <w:sz w:val="18"/>
                <w:szCs w:val="18"/>
              </w:rPr>
              <w:t>Disclaimer</w:t>
            </w:r>
            <w:r w:rsidRPr="00A12C1F">
              <w:rPr>
                <w:rFonts w:ascii="Times New Roman" w:hAnsi="Times New Roman" w:cs="Times New Roman"/>
                <w:sz w:val="18"/>
                <w:szCs w:val="18"/>
              </w:rPr>
              <w:t>:</w:t>
            </w:r>
            <w:r>
              <w:rPr>
                <w:rFonts w:ascii="Times New Roman" w:hAnsi="Times New Roman" w:cs="Times New Roman"/>
                <w:sz w:val="18"/>
                <w:szCs w:val="18"/>
              </w:rPr>
              <w:t xml:space="preserve"> Any omissions or errors can be reported to the Editors.</w:t>
            </w:r>
          </w:p>
        </w:tc>
        <w:tc>
          <w:tcPr>
            <w:tcW w:w="5665" w:type="dxa"/>
          </w:tcPr>
          <w:p w14:paraId="12616AA9" w14:textId="262D9F8E" w:rsidR="00B43892" w:rsidRPr="00A12C1F" w:rsidRDefault="00B43892" w:rsidP="0042292C">
            <w:pPr>
              <w:tabs>
                <w:tab w:val="right" w:pos="5323"/>
              </w:tabs>
              <w:rPr>
                <w:rFonts w:ascii="Book Antiqua" w:hAnsi="Book Antiqua"/>
                <w:b/>
                <w:bCs/>
                <w:i/>
                <w:iCs/>
                <w:sz w:val="18"/>
                <w:szCs w:val="18"/>
              </w:rPr>
            </w:pPr>
            <w:r w:rsidRPr="00A12C1F">
              <w:rPr>
                <w:rFonts w:ascii="Book Antiqua" w:hAnsi="Book Antiqua"/>
                <w:b/>
                <w:bCs/>
                <w:i/>
                <w:iCs/>
                <w:sz w:val="18"/>
                <w:szCs w:val="18"/>
              </w:rPr>
              <w:t>Editors: Marcia Johnson</w:t>
            </w:r>
            <w:r>
              <w:rPr>
                <w:rFonts w:ascii="Book Antiqua" w:hAnsi="Book Antiqua"/>
                <w:b/>
                <w:bCs/>
                <w:i/>
                <w:iCs/>
                <w:sz w:val="18"/>
                <w:szCs w:val="18"/>
              </w:rPr>
              <w:t xml:space="preserve">, </w:t>
            </w:r>
            <w:r w:rsidRPr="00A12C1F">
              <w:rPr>
                <w:rFonts w:ascii="Book Antiqua" w:hAnsi="Book Antiqua"/>
                <w:b/>
                <w:bCs/>
                <w:i/>
                <w:iCs/>
                <w:sz w:val="18"/>
                <w:szCs w:val="18"/>
              </w:rPr>
              <w:t>Claire Hunt</w:t>
            </w:r>
            <w:r w:rsidR="00BA002C">
              <w:rPr>
                <w:rFonts w:ascii="Book Antiqua" w:hAnsi="Book Antiqua"/>
                <w:b/>
                <w:bCs/>
                <w:i/>
                <w:iCs/>
                <w:sz w:val="18"/>
                <w:szCs w:val="18"/>
              </w:rPr>
              <w:t>,</w:t>
            </w:r>
            <w:r>
              <w:rPr>
                <w:rFonts w:ascii="Book Antiqua" w:hAnsi="Book Antiqua"/>
                <w:b/>
                <w:bCs/>
                <w:i/>
                <w:iCs/>
                <w:sz w:val="18"/>
                <w:szCs w:val="18"/>
              </w:rPr>
              <w:t xml:space="preserve"> Joy Murphy</w:t>
            </w:r>
            <w:r w:rsidR="00DE08B8">
              <w:rPr>
                <w:rFonts w:ascii="Book Antiqua" w:hAnsi="Book Antiqua"/>
                <w:b/>
                <w:bCs/>
                <w:i/>
                <w:iCs/>
                <w:sz w:val="18"/>
                <w:szCs w:val="18"/>
              </w:rPr>
              <w:t xml:space="preserve"> &amp; Tim Burriss</w:t>
            </w:r>
          </w:p>
        </w:tc>
      </w:tr>
    </w:tbl>
    <w:p w14:paraId="668EDC43" w14:textId="77777777" w:rsidR="00FA1237" w:rsidRDefault="00FA1237"/>
    <w:sectPr w:rsidR="00FA1237" w:rsidSect="00227E68">
      <w:headerReference w:type="default" r:id="rId31"/>
      <w:footerReference w:type="default" r:id="rId3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CDAC2" w14:textId="77777777" w:rsidR="00836A10" w:rsidRDefault="00836A10" w:rsidP="00227E68">
      <w:pPr>
        <w:spacing w:after="0" w:line="240" w:lineRule="auto"/>
      </w:pPr>
      <w:r>
        <w:separator/>
      </w:r>
    </w:p>
  </w:endnote>
  <w:endnote w:type="continuationSeparator" w:id="0">
    <w:p w14:paraId="0E651B6B" w14:textId="77777777" w:rsidR="00836A10" w:rsidRDefault="00836A10" w:rsidP="0022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High Tower Text">
    <w:panose1 w:val="02040502050506030303"/>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8F62E" w14:textId="77777777" w:rsidR="004140A7" w:rsidRPr="004140A7" w:rsidRDefault="004140A7" w:rsidP="004140A7">
    <w:pPr>
      <w:pStyle w:val="Footer"/>
      <w:rPr>
        <w:rFonts w:cstheme="minorHAnsi"/>
      </w:rPr>
    </w:pPr>
    <w:r w:rsidRPr="00150EB2">
      <w:rPr>
        <w:sz w:val="24"/>
        <w:szCs w:val="24"/>
      </w:rPr>
      <w:t>www.sanfordoutreachmission.com</w:t>
    </w:r>
    <w:r w:rsidRPr="005D2F9E">
      <w:ptab w:relativeTo="margin" w:alignment="center" w:leader="none"/>
    </w:r>
    <w:r>
      <w:ptab w:relativeTo="margin" w:alignment="right" w:leader="none"/>
    </w:r>
    <w:r w:rsidRPr="004140A7">
      <w:rPr>
        <w:rFonts w:cstheme="minorHAnsi"/>
      </w:rPr>
      <w:t>December 2020</w:t>
    </w:r>
  </w:p>
  <w:sdt>
    <w:sdtPr>
      <w:id w:val="-1229917073"/>
      <w:docPartObj>
        <w:docPartGallery w:val="Page Numbers (Bottom of Page)"/>
        <w:docPartUnique/>
      </w:docPartObj>
    </w:sdtPr>
    <w:sdtEndPr/>
    <w:sdtContent>
      <w:sdt>
        <w:sdtPr>
          <w:id w:val="-1705238520"/>
          <w:docPartObj>
            <w:docPartGallery w:val="Page Numbers (Top of Page)"/>
            <w:docPartUnique/>
          </w:docPartObj>
        </w:sdtPr>
        <w:sdtEndPr/>
        <w:sdtContent>
          <w:p w14:paraId="0ED3AB32" w14:textId="74E60B34" w:rsidR="004140A7" w:rsidRDefault="004140A7" w:rsidP="004140A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A570F" w14:textId="77777777" w:rsidR="00836A10" w:rsidRDefault="00836A10" w:rsidP="00227E68">
      <w:pPr>
        <w:spacing w:after="0" w:line="240" w:lineRule="auto"/>
      </w:pPr>
      <w:r>
        <w:separator/>
      </w:r>
    </w:p>
  </w:footnote>
  <w:footnote w:type="continuationSeparator" w:id="0">
    <w:p w14:paraId="472A3090" w14:textId="77777777" w:rsidR="00836A10" w:rsidRDefault="00836A10" w:rsidP="0022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0996B" w14:textId="184A79DE" w:rsidR="00227E68" w:rsidRDefault="00227E68" w:rsidP="00227E68">
    <w:pPr>
      <w:pStyle w:val="Header"/>
      <w:jc w:val="center"/>
      <w:rPr>
        <w:rStyle w:val="TitleChar"/>
        <w:rFonts w:ascii="Harrington" w:hAnsi="Harrington"/>
      </w:rPr>
    </w:pPr>
    <w:r w:rsidRPr="00227E68">
      <w:rPr>
        <w:rStyle w:val="TitleChar"/>
        <w:rFonts w:ascii="Harrington" w:hAnsi="Harrington"/>
      </w:rPr>
      <w:ptab w:relativeTo="margin" w:alignment="left" w:leader="none"/>
    </w:r>
    <w:r w:rsidR="00596682">
      <w:rPr>
        <w:rFonts w:ascii="Harrington" w:eastAsiaTheme="majorEastAsia" w:hAnsi="Harrington" w:cstheme="majorBidi"/>
        <w:noProof/>
        <w:spacing w:val="-10"/>
        <w:kern w:val="28"/>
        <w:sz w:val="56"/>
        <w:szCs w:val="56"/>
      </w:rPr>
      <w:drawing>
        <wp:inline distT="0" distB="0" distL="0" distR="0" wp14:anchorId="5C586B6C" wp14:editId="78E03BC6">
          <wp:extent cx="991457" cy="10519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I puzzle logo (2).jpg"/>
                  <pic:cNvPicPr/>
                </pic:nvPicPr>
                <pic:blipFill>
                  <a:blip r:embed="rId1">
                    <a:extLst>
                      <a:ext uri="{28A0092B-C50C-407E-A947-70E740481C1C}">
                        <a14:useLocalDpi xmlns:a14="http://schemas.microsoft.com/office/drawing/2010/main" val="0"/>
                      </a:ext>
                    </a:extLst>
                  </a:blip>
                  <a:stretch>
                    <a:fillRect/>
                  </a:stretch>
                </pic:blipFill>
                <pic:spPr>
                  <a:xfrm>
                    <a:off x="0" y="0"/>
                    <a:ext cx="997922" cy="1058770"/>
                  </a:xfrm>
                  <a:prstGeom prst="rect">
                    <a:avLst/>
                  </a:prstGeom>
                </pic:spPr>
              </pic:pic>
            </a:graphicData>
          </a:graphic>
        </wp:inline>
      </w:drawing>
    </w:r>
    <w:r w:rsidR="00596682">
      <w:rPr>
        <w:rStyle w:val="TitleChar"/>
        <w:rFonts w:ascii="Harrington" w:hAnsi="Harrington"/>
      </w:rPr>
      <w:t xml:space="preserve">        </w:t>
    </w:r>
    <w:r w:rsidR="00EB2349">
      <w:rPr>
        <w:rStyle w:val="TitleChar"/>
        <w:rFonts w:ascii="Harrington" w:hAnsi="Harrington"/>
      </w:rPr>
      <w:t xml:space="preserve"> </w:t>
    </w:r>
    <w:r w:rsidR="00596682">
      <w:rPr>
        <w:rStyle w:val="TitleChar"/>
        <w:rFonts w:ascii="Harrington" w:hAnsi="Harrington"/>
      </w:rPr>
      <w:t xml:space="preserve">       </w:t>
    </w:r>
    <w:r w:rsidRPr="00BE2A47">
      <w:rPr>
        <w:rStyle w:val="TitleChar"/>
        <w:rFonts w:ascii="Harrington" w:hAnsi="Harrington"/>
        <w:color w:val="2F5496" w:themeColor="accent1" w:themeShade="BF"/>
      </w:rPr>
      <w:t>OUTREACH MISSION INC.</w:t>
    </w:r>
  </w:p>
  <w:p w14:paraId="39C8C3A7" w14:textId="44F48ED9" w:rsidR="00227E68" w:rsidRPr="00227E68" w:rsidRDefault="00EB2349" w:rsidP="00EB2349">
    <w:pPr>
      <w:pStyle w:val="Header"/>
      <w:tabs>
        <w:tab w:val="clear" w:pos="4680"/>
        <w:tab w:val="clear" w:pos="9360"/>
        <w:tab w:val="right" w:pos="10080"/>
      </w:tabs>
      <w:rPr>
        <w:rStyle w:val="TitleChar"/>
        <w:rFonts w:ascii="Colonna MT" w:hAnsi="Colonna MT"/>
        <w:sz w:val="52"/>
        <w:szCs w:val="52"/>
      </w:rPr>
    </w:pPr>
    <w:r>
      <w:rPr>
        <w:rStyle w:val="TitleChar"/>
        <w:rFonts w:ascii="Colonna MT" w:hAnsi="Colonna MT"/>
        <w:sz w:val="52"/>
        <w:szCs w:val="52"/>
      </w:rPr>
      <w:tab/>
    </w:r>
    <w:r w:rsidR="00B43892" w:rsidRPr="00572CD1">
      <w:rPr>
        <w:rStyle w:val="TitleChar"/>
        <w:rFonts w:ascii="Colonna MT" w:hAnsi="Colonna MT"/>
        <w:color w:val="2E74B5" w:themeColor="accent5" w:themeShade="BF"/>
        <w:sz w:val="40"/>
        <w:szCs w:val="40"/>
      </w:rPr>
      <w:t>One Life at a Time</w:t>
    </w:r>
  </w:p>
  <w:p w14:paraId="16E99B2C" w14:textId="4C5D014A" w:rsidR="00227E68" w:rsidRDefault="00596682" w:rsidP="00FA1237">
    <w:pPr>
      <w:pStyle w:val="Header"/>
      <w:tabs>
        <w:tab w:val="clear" w:pos="9360"/>
        <w:tab w:val="right" w:pos="10620"/>
      </w:tabs>
    </w:pPr>
    <w:r>
      <w:t>Quarterly</w:t>
    </w:r>
    <w:r w:rsidR="00C46C66">
      <w:t xml:space="preserve">      202</w:t>
    </w:r>
    <w:r w:rsidR="00600406">
      <w:t>0</w:t>
    </w:r>
    <w:r w:rsidR="00227E68">
      <w:tab/>
    </w:r>
    <w:r w:rsidR="00227E68">
      <w:tab/>
    </w:r>
    <w:r>
      <w:t xml:space="preserve">Volume </w:t>
    </w:r>
    <w:r w:rsidR="00600406">
      <w:t>1</w:t>
    </w:r>
    <w:r>
      <w:t xml:space="preserve">, </w:t>
    </w:r>
    <w:r w:rsidR="00227E68">
      <w:t xml:space="preserve">Issue </w:t>
    </w:r>
    <w:r w:rsidR="00600406">
      <w:t>3</w:t>
    </w:r>
  </w:p>
  <w:p w14:paraId="5EC8AE77" w14:textId="30D6D492" w:rsidR="00227E68" w:rsidRDefault="00EC4DA7" w:rsidP="00227E68">
    <w:pPr>
      <w:pStyle w:val="Header"/>
    </w:pPr>
    <w:r>
      <w:pict w14:anchorId="3CA5BB0F">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55FAD"/>
    <w:multiLevelType w:val="hybridMultilevel"/>
    <w:tmpl w:val="8556B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4C5493B"/>
    <w:multiLevelType w:val="hybridMultilevel"/>
    <w:tmpl w:val="3BA0BC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301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E68"/>
    <w:rsid w:val="00022778"/>
    <w:rsid w:val="00022E67"/>
    <w:rsid w:val="00055AEA"/>
    <w:rsid w:val="00056C66"/>
    <w:rsid w:val="00076811"/>
    <w:rsid w:val="000B0757"/>
    <w:rsid w:val="00102BB9"/>
    <w:rsid w:val="001111A8"/>
    <w:rsid w:val="00133A99"/>
    <w:rsid w:val="00150EB2"/>
    <w:rsid w:val="001E50ED"/>
    <w:rsid w:val="001E7EDF"/>
    <w:rsid w:val="00227E68"/>
    <w:rsid w:val="002305EB"/>
    <w:rsid w:val="002368F3"/>
    <w:rsid w:val="0024205A"/>
    <w:rsid w:val="002505A2"/>
    <w:rsid w:val="002538FB"/>
    <w:rsid w:val="002760C1"/>
    <w:rsid w:val="00293646"/>
    <w:rsid w:val="002B3265"/>
    <w:rsid w:val="002D1BEC"/>
    <w:rsid w:val="002D34D5"/>
    <w:rsid w:val="00300E67"/>
    <w:rsid w:val="00305C14"/>
    <w:rsid w:val="003069E6"/>
    <w:rsid w:val="0033193A"/>
    <w:rsid w:val="0033623B"/>
    <w:rsid w:val="003371F3"/>
    <w:rsid w:val="0035005A"/>
    <w:rsid w:val="00357097"/>
    <w:rsid w:val="0037577E"/>
    <w:rsid w:val="00376AC5"/>
    <w:rsid w:val="00392512"/>
    <w:rsid w:val="003934D9"/>
    <w:rsid w:val="003A15D5"/>
    <w:rsid w:val="003B293C"/>
    <w:rsid w:val="003C6291"/>
    <w:rsid w:val="003C6AD5"/>
    <w:rsid w:val="003D1221"/>
    <w:rsid w:val="003D3F4F"/>
    <w:rsid w:val="004140A7"/>
    <w:rsid w:val="00443D07"/>
    <w:rsid w:val="00445A0B"/>
    <w:rsid w:val="00470BA7"/>
    <w:rsid w:val="0047284E"/>
    <w:rsid w:val="004741C4"/>
    <w:rsid w:val="00477F4F"/>
    <w:rsid w:val="004A7D12"/>
    <w:rsid w:val="004C003D"/>
    <w:rsid w:val="004C07EA"/>
    <w:rsid w:val="004F1D46"/>
    <w:rsid w:val="00501756"/>
    <w:rsid w:val="00503F85"/>
    <w:rsid w:val="00517E72"/>
    <w:rsid w:val="00520675"/>
    <w:rsid w:val="0052574D"/>
    <w:rsid w:val="005265D1"/>
    <w:rsid w:val="00542E42"/>
    <w:rsid w:val="00546570"/>
    <w:rsid w:val="00560DF7"/>
    <w:rsid w:val="00561F54"/>
    <w:rsid w:val="005852AE"/>
    <w:rsid w:val="00596682"/>
    <w:rsid w:val="005D2F9E"/>
    <w:rsid w:val="005D71AC"/>
    <w:rsid w:val="00600406"/>
    <w:rsid w:val="006333A3"/>
    <w:rsid w:val="00645394"/>
    <w:rsid w:val="0064606F"/>
    <w:rsid w:val="00651E13"/>
    <w:rsid w:val="0066566D"/>
    <w:rsid w:val="00665AD6"/>
    <w:rsid w:val="00677A01"/>
    <w:rsid w:val="00677D29"/>
    <w:rsid w:val="00695D06"/>
    <w:rsid w:val="006A3ABC"/>
    <w:rsid w:val="006A4770"/>
    <w:rsid w:val="006A5C19"/>
    <w:rsid w:val="006B23A3"/>
    <w:rsid w:val="006B483D"/>
    <w:rsid w:val="006C13FF"/>
    <w:rsid w:val="006C180B"/>
    <w:rsid w:val="006D6908"/>
    <w:rsid w:val="006D7AAB"/>
    <w:rsid w:val="006E300A"/>
    <w:rsid w:val="007018BB"/>
    <w:rsid w:val="0070785E"/>
    <w:rsid w:val="00734A81"/>
    <w:rsid w:val="00744C55"/>
    <w:rsid w:val="0077097B"/>
    <w:rsid w:val="00797155"/>
    <w:rsid w:val="007A1E84"/>
    <w:rsid w:val="007A6DBC"/>
    <w:rsid w:val="007C0C8F"/>
    <w:rsid w:val="007C118C"/>
    <w:rsid w:val="007C3903"/>
    <w:rsid w:val="007E1BF2"/>
    <w:rsid w:val="00801306"/>
    <w:rsid w:val="00836A10"/>
    <w:rsid w:val="00840D37"/>
    <w:rsid w:val="00846F9E"/>
    <w:rsid w:val="00852709"/>
    <w:rsid w:val="008906FE"/>
    <w:rsid w:val="008920FE"/>
    <w:rsid w:val="008A1B57"/>
    <w:rsid w:val="008B5C65"/>
    <w:rsid w:val="008E399A"/>
    <w:rsid w:val="00902294"/>
    <w:rsid w:val="0091088B"/>
    <w:rsid w:val="009220D0"/>
    <w:rsid w:val="00947658"/>
    <w:rsid w:val="009512BB"/>
    <w:rsid w:val="00953860"/>
    <w:rsid w:val="009809F0"/>
    <w:rsid w:val="00986F77"/>
    <w:rsid w:val="00991AAE"/>
    <w:rsid w:val="009A3B6A"/>
    <w:rsid w:val="009C2AA9"/>
    <w:rsid w:val="009C6ADE"/>
    <w:rsid w:val="009F060C"/>
    <w:rsid w:val="00A10FB1"/>
    <w:rsid w:val="00A12C1F"/>
    <w:rsid w:val="00A14FF2"/>
    <w:rsid w:val="00A2431F"/>
    <w:rsid w:val="00A24C96"/>
    <w:rsid w:val="00A3737A"/>
    <w:rsid w:val="00A550AE"/>
    <w:rsid w:val="00A758A1"/>
    <w:rsid w:val="00A90F10"/>
    <w:rsid w:val="00A95137"/>
    <w:rsid w:val="00AB2012"/>
    <w:rsid w:val="00AC14DA"/>
    <w:rsid w:val="00AC7704"/>
    <w:rsid w:val="00AD5EF2"/>
    <w:rsid w:val="00AD7D8B"/>
    <w:rsid w:val="00AF0AD9"/>
    <w:rsid w:val="00AF6C60"/>
    <w:rsid w:val="00B1088E"/>
    <w:rsid w:val="00B2076F"/>
    <w:rsid w:val="00B2605A"/>
    <w:rsid w:val="00B43892"/>
    <w:rsid w:val="00B5225F"/>
    <w:rsid w:val="00B64E30"/>
    <w:rsid w:val="00B66B21"/>
    <w:rsid w:val="00B74F72"/>
    <w:rsid w:val="00B875B1"/>
    <w:rsid w:val="00BA002C"/>
    <w:rsid w:val="00BB358F"/>
    <w:rsid w:val="00BB3DEE"/>
    <w:rsid w:val="00BB5B44"/>
    <w:rsid w:val="00BD0441"/>
    <w:rsid w:val="00BE2A47"/>
    <w:rsid w:val="00BE55C2"/>
    <w:rsid w:val="00BF0C16"/>
    <w:rsid w:val="00C1243A"/>
    <w:rsid w:val="00C13270"/>
    <w:rsid w:val="00C15053"/>
    <w:rsid w:val="00C27FE5"/>
    <w:rsid w:val="00C350BF"/>
    <w:rsid w:val="00C46C66"/>
    <w:rsid w:val="00C56F2C"/>
    <w:rsid w:val="00C703FC"/>
    <w:rsid w:val="00C7436E"/>
    <w:rsid w:val="00C763F0"/>
    <w:rsid w:val="00C76DFE"/>
    <w:rsid w:val="00CA25CD"/>
    <w:rsid w:val="00CD3007"/>
    <w:rsid w:val="00CE6E32"/>
    <w:rsid w:val="00D035F4"/>
    <w:rsid w:val="00D0442B"/>
    <w:rsid w:val="00D26E0B"/>
    <w:rsid w:val="00D306C3"/>
    <w:rsid w:val="00D33000"/>
    <w:rsid w:val="00D51919"/>
    <w:rsid w:val="00D573CC"/>
    <w:rsid w:val="00D65594"/>
    <w:rsid w:val="00DA3F85"/>
    <w:rsid w:val="00DE08B8"/>
    <w:rsid w:val="00E11E2E"/>
    <w:rsid w:val="00E11FBF"/>
    <w:rsid w:val="00E346D0"/>
    <w:rsid w:val="00E35101"/>
    <w:rsid w:val="00E4163F"/>
    <w:rsid w:val="00E46390"/>
    <w:rsid w:val="00E510F0"/>
    <w:rsid w:val="00E51B9A"/>
    <w:rsid w:val="00E60541"/>
    <w:rsid w:val="00E63CA1"/>
    <w:rsid w:val="00E66BCF"/>
    <w:rsid w:val="00E80AEE"/>
    <w:rsid w:val="00E83696"/>
    <w:rsid w:val="00E853D3"/>
    <w:rsid w:val="00EB2349"/>
    <w:rsid w:val="00EC2F02"/>
    <w:rsid w:val="00EC4DA7"/>
    <w:rsid w:val="00EC7280"/>
    <w:rsid w:val="00ED2CC4"/>
    <w:rsid w:val="00EE1797"/>
    <w:rsid w:val="00EE7022"/>
    <w:rsid w:val="00EF0E63"/>
    <w:rsid w:val="00F1110A"/>
    <w:rsid w:val="00F35962"/>
    <w:rsid w:val="00F43232"/>
    <w:rsid w:val="00F55C0F"/>
    <w:rsid w:val="00F70335"/>
    <w:rsid w:val="00F73406"/>
    <w:rsid w:val="00F829D3"/>
    <w:rsid w:val="00F83F6B"/>
    <w:rsid w:val="00F858ED"/>
    <w:rsid w:val="00F901E9"/>
    <w:rsid w:val="00F975CE"/>
    <w:rsid w:val="00FA1237"/>
    <w:rsid w:val="00FA68EA"/>
    <w:rsid w:val="00FC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14:docId w14:val="3F35AE53"/>
  <w15:chartTrackingRefBased/>
  <w15:docId w15:val="{29100389-5947-49F6-A8D3-A37C5C89D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E68"/>
  </w:style>
  <w:style w:type="paragraph" w:styleId="Footer">
    <w:name w:val="footer"/>
    <w:basedOn w:val="Normal"/>
    <w:link w:val="FooterChar"/>
    <w:uiPriority w:val="99"/>
    <w:unhideWhenUsed/>
    <w:rsid w:val="0022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E68"/>
  </w:style>
  <w:style w:type="paragraph" w:styleId="Title">
    <w:name w:val="Title"/>
    <w:basedOn w:val="Normal"/>
    <w:next w:val="Normal"/>
    <w:link w:val="TitleChar"/>
    <w:uiPriority w:val="10"/>
    <w:qFormat/>
    <w:rsid w:val="00227E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E68"/>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27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5594"/>
    <w:rPr>
      <w:color w:val="0563C1" w:themeColor="hyperlink"/>
      <w:u w:val="single"/>
    </w:rPr>
  </w:style>
  <w:style w:type="character" w:styleId="UnresolvedMention">
    <w:name w:val="Unresolved Mention"/>
    <w:basedOn w:val="DefaultParagraphFont"/>
    <w:uiPriority w:val="99"/>
    <w:semiHidden/>
    <w:unhideWhenUsed/>
    <w:rsid w:val="00D65594"/>
    <w:rPr>
      <w:color w:val="605E5C"/>
      <w:shd w:val="clear" w:color="auto" w:fill="E1DFDD"/>
    </w:rPr>
  </w:style>
  <w:style w:type="paragraph" w:styleId="NormalWeb">
    <w:name w:val="Normal (Web)"/>
    <w:basedOn w:val="Normal"/>
    <w:uiPriority w:val="99"/>
    <w:semiHidden/>
    <w:unhideWhenUsed/>
    <w:rsid w:val="0094765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658"/>
    <w:rPr>
      <w:i/>
      <w:iCs/>
    </w:rPr>
  </w:style>
  <w:style w:type="character" w:styleId="Strong">
    <w:name w:val="Strong"/>
    <w:basedOn w:val="DefaultParagraphFont"/>
    <w:uiPriority w:val="22"/>
    <w:qFormat/>
    <w:rsid w:val="009C6ADE"/>
    <w:rPr>
      <w:b/>
      <w:bCs/>
    </w:rPr>
  </w:style>
  <w:style w:type="paragraph" w:customStyle="1" w:styleId="font7">
    <w:name w:val="font_7"/>
    <w:basedOn w:val="Normal"/>
    <w:rsid w:val="00C132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E55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55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163859">
      <w:bodyDiv w:val="1"/>
      <w:marLeft w:val="0"/>
      <w:marRight w:val="0"/>
      <w:marTop w:val="0"/>
      <w:marBottom w:val="0"/>
      <w:divBdr>
        <w:top w:val="none" w:sz="0" w:space="0" w:color="auto"/>
        <w:left w:val="none" w:sz="0" w:space="0" w:color="auto"/>
        <w:bottom w:val="none" w:sz="0" w:space="0" w:color="auto"/>
        <w:right w:val="none" w:sz="0" w:space="0" w:color="auto"/>
      </w:divBdr>
    </w:div>
    <w:div w:id="966399921">
      <w:bodyDiv w:val="1"/>
      <w:marLeft w:val="0"/>
      <w:marRight w:val="0"/>
      <w:marTop w:val="0"/>
      <w:marBottom w:val="0"/>
      <w:divBdr>
        <w:top w:val="none" w:sz="0" w:space="0" w:color="auto"/>
        <w:left w:val="none" w:sz="0" w:space="0" w:color="auto"/>
        <w:bottom w:val="none" w:sz="0" w:space="0" w:color="auto"/>
        <w:right w:val="none" w:sz="0" w:space="0" w:color="auto"/>
      </w:divBdr>
    </w:div>
    <w:div w:id="1180856630">
      <w:bodyDiv w:val="1"/>
      <w:marLeft w:val="0"/>
      <w:marRight w:val="0"/>
      <w:marTop w:val="0"/>
      <w:marBottom w:val="0"/>
      <w:divBdr>
        <w:top w:val="none" w:sz="0" w:space="0" w:color="auto"/>
        <w:left w:val="none" w:sz="0" w:space="0" w:color="auto"/>
        <w:bottom w:val="none" w:sz="0" w:space="0" w:color="auto"/>
        <w:right w:val="none" w:sz="0" w:space="0" w:color="auto"/>
      </w:divBdr>
    </w:div>
    <w:div w:id="1509326672">
      <w:bodyDiv w:val="1"/>
      <w:marLeft w:val="0"/>
      <w:marRight w:val="0"/>
      <w:marTop w:val="0"/>
      <w:marBottom w:val="0"/>
      <w:divBdr>
        <w:top w:val="none" w:sz="0" w:space="0" w:color="auto"/>
        <w:left w:val="none" w:sz="0" w:space="0" w:color="auto"/>
        <w:bottom w:val="none" w:sz="0" w:space="0" w:color="auto"/>
        <w:right w:val="none" w:sz="0" w:space="0" w:color="auto"/>
      </w:divBdr>
    </w:div>
    <w:div w:id="1568149369">
      <w:bodyDiv w:val="1"/>
      <w:marLeft w:val="0"/>
      <w:marRight w:val="0"/>
      <w:marTop w:val="0"/>
      <w:marBottom w:val="0"/>
      <w:divBdr>
        <w:top w:val="none" w:sz="0" w:space="0" w:color="auto"/>
        <w:left w:val="none" w:sz="0" w:space="0" w:color="auto"/>
        <w:bottom w:val="none" w:sz="0" w:space="0" w:color="auto"/>
        <w:right w:val="none" w:sz="0" w:space="0" w:color="auto"/>
      </w:divBdr>
      <w:divsChild>
        <w:div w:id="2096827084">
          <w:marLeft w:val="0"/>
          <w:marRight w:val="0"/>
          <w:marTop w:val="0"/>
          <w:marBottom w:val="0"/>
          <w:divBdr>
            <w:top w:val="none" w:sz="0" w:space="0" w:color="auto"/>
            <w:left w:val="none" w:sz="0" w:space="0" w:color="auto"/>
            <w:bottom w:val="none" w:sz="0" w:space="0" w:color="auto"/>
            <w:right w:val="none" w:sz="0" w:space="0" w:color="auto"/>
          </w:divBdr>
        </w:div>
        <w:div w:id="1108965490">
          <w:marLeft w:val="0"/>
          <w:marRight w:val="0"/>
          <w:marTop w:val="0"/>
          <w:marBottom w:val="0"/>
          <w:divBdr>
            <w:top w:val="none" w:sz="0" w:space="0" w:color="auto"/>
            <w:left w:val="none" w:sz="0" w:space="0" w:color="auto"/>
            <w:bottom w:val="none" w:sz="0" w:space="0" w:color="auto"/>
            <w:right w:val="none" w:sz="0" w:space="0" w:color="auto"/>
          </w:divBdr>
        </w:div>
        <w:div w:id="1670982735">
          <w:marLeft w:val="0"/>
          <w:marRight w:val="0"/>
          <w:marTop w:val="0"/>
          <w:marBottom w:val="0"/>
          <w:divBdr>
            <w:top w:val="none" w:sz="0" w:space="0" w:color="auto"/>
            <w:left w:val="none" w:sz="0" w:space="0" w:color="auto"/>
            <w:bottom w:val="none" w:sz="0" w:space="0" w:color="auto"/>
            <w:right w:val="none" w:sz="0" w:space="0" w:color="auto"/>
          </w:divBdr>
        </w:div>
        <w:div w:id="1577206284">
          <w:marLeft w:val="0"/>
          <w:marRight w:val="0"/>
          <w:marTop w:val="0"/>
          <w:marBottom w:val="0"/>
          <w:divBdr>
            <w:top w:val="none" w:sz="0" w:space="0" w:color="auto"/>
            <w:left w:val="none" w:sz="0" w:space="0" w:color="auto"/>
            <w:bottom w:val="none" w:sz="0" w:space="0" w:color="auto"/>
            <w:right w:val="none" w:sz="0" w:space="0" w:color="auto"/>
          </w:divBdr>
        </w:div>
      </w:divsChild>
    </w:div>
    <w:div w:id="167395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jpeg"/><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B588B-E1E0-4E7B-914D-E9334AC6E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3458</TotalTime>
  <Pages>5</Pages>
  <Words>1900</Words>
  <Characters>10833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Johnson</dc:creator>
  <cp:keywords/>
  <dc:description/>
  <cp:lastModifiedBy>Marcia Johnson</cp:lastModifiedBy>
  <cp:revision>93</cp:revision>
  <cp:lastPrinted>2020-12-05T04:09:00Z</cp:lastPrinted>
  <dcterms:created xsi:type="dcterms:W3CDTF">2020-11-23T23:06:00Z</dcterms:created>
  <dcterms:modified xsi:type="dcterms:W3CDTF">2020-12-30T01:27:00Z</dcterms:modified>
</cp:coreProperties>
</file>